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5B" w:rsidRDefault="00110C88" w:rsidP="005F5D5B">
      <w:pPr>
        <w:jc w:val="both"/>
        <w:rPr>
          <w:rFonts w:cs="Arial" w:hint="cs"/>
          <w:rtl/>
        </w:rPr>
      </w:pPr>
      <w:r>
        <w:rPr>
          <w:rFonts w:cs="Arial" w:hint="cs"/>
          <w:rtl/>
        </w:rPr>
        <w:t xml:space="preserve"> </w:t>
      </w:r>
      <w:r w:rsidR="005F5D5B">
        <w:rPr>
          <w:rFonts w:cs="Arial" w:hint="cs"/>
          <w:rtl/>
        </w:rPr>
        <w:t xml:space="preserve">ב"ה </w:t>
      </w:r>
    </w:p>
    <w:p w:rsidR="004C6B97" w:rsidRDefault="004C6B97" w:rsidP="005F5D5B">
      <w:pPr>
        <w:jc w:val="both"/>
        <w:rPr>
          <w:rFonts w:cs="Arial"/>
          <w:rtl/>
        </w:rPr>
      </w:pPr>
      <w:r>
        <w:rPr>
          <w:rFonts w:cs="Guttman-Aram" w:hint="cs"/>
          <w:b/>
          <w:bCs/>
          <w:sz w:val="32"/>
          <w:szCs w:val="32"/>
          <w:rtl/>
        </w:rPr>
        <w:t xml:space="preserve">                       </w:t>
      </w:r>
      <w:r w:rsidR="005F5D5B" w:rsidRPr="004C6B97">
        <w:rPr>
          <w:rFonts w:cs="Guttman-Aram" w:hint="cs"/>
          <w:b/>
          <w:bCs/>
          <w:sz w:val="32"/>
          <w:szCs w:val="32"/>
          <w:rtl/>
        </w:rPr>
        <w:t>פרשת בלק</w:t>
      </w:r>
      <w:r w:rsidR="005F5D5B" w:rsidRPr="004C6B97">
        <w:rPr>
          <w:rFonts w:cs="Arial" w:hint="cs"/>
          <w:sz w:val="32"/>
          <w:szCs w:val="32"/>
          <w:rtl/>
        </w:rPr>
        <w:t xml:space="preserve"> </w:t>
      </w:r>
      <w:r>
        <w:rPr>
          <w:rFonts w:cs="Arial" w:hint="cs"/>
          <w:rtl/>
        </w:rPr>
        <w:t xml:space="preserve">                                                     י"ז בתמוז תשע"ט </w:t>
      </w:r>
    </w:p>
    <w:p w:rsidR="004C6B97" w:rsidRPr="004C6B97" w:rsidRDefault="004C6B97" w:rsidP="004C6B97">
      <w:pPr>
        <w:jc w:val="both"/>
        <w:rPr>
          <w:rFonts w:ascii="FrankRuehl" w:hAnsi="FrankRuehl" w:cs="FrankRuehl"/>
          <w:b/>
          <w:bCs/>
          <w:sz w:val="36"/>
          <w:szCs w:val="36"/>
          <w:rtl/>
        </w:rPr>
      </w:pPr>
      <w:r w:rsidRPr="004C6B97">
        <w:rPr>
          <w:rFonts w:ascii="FrankRuehl" w:hAnsi="FrankRuehl" w:cs="FrankRuehl"/>
          <w:b/>
          <w:bCs/>
          <w:sz w:val="36"/>
          <w:szCs w:val="36"/>
          <w:rtl/>
        </w:rPr>
        <w:t xml:space="preserve">כִּנְחָלִ֣ים </w:t>
      </w:r>
      <w:proofErr w:type="spellStart"/>
      <w:r w:rsidRPr="004C6B97">
        <w:rPr>
          <w:rFonts w:ascii="FrankRuehl" w:hAnsi="FrankRuehl" w:cs="FrankRuehl"/>
          <w:b/>
          <w:bCs/>
          <w:sz w:val="36"/>
          <w:szCs w:val="36"/>
          <w:rtl/>
        </w:rPr>
        <w:t>נִטָּ֔יו</w:t>
      </w:r>
      <w:proofErr w:type="spellEnd"/>
      <w:r w:rsidRPr="004C6B97">
        <w:rPr>
          <w:rFonts w:ascii="FrankRuehl" w:hAnsi="FrankRuehl" w:cs="FrankRuehl"/>
          <w:b/>
          <w:bCs/>
          <w:sz w:val="36"/>
          <w:szCs w:val="36"/>
          <w:rtl/>
        </w:rPr>
        <w:t xml:space="preserve">ּ </w:t>
      </w:r>
      <w:proofErr w:type="spellStart"/>
      <w:r w:rsidRPr="004C6B97">
        <w:rPr>
          <w:rFonts w:ascii="FrankRuehl" w:hAnsi="FrankRuehl" w:cs="FrankRuehl"/>
          <w:b/>
          <w:bCs/>
          <w:sz w:val="36"/>
          <w:szCs w:val="36"/>
          <w:rtl/>
        </w:rPr>
        <w:t>כְּגַנֹּ֖ת</w:t>
      </w:r>
      <w:proofErr w:type="spellEnd"/>
      <w:r w:rsidRPr="004C6B97">
        <w:rPr>
          <w:rFonts w:ascii="FrankRuehl" w:hAnsi="FrankRuehl" w:cs="FrankRuehl"/>
          <w:b/>
          <w:bCs/>
          <w:sz w:val="36"/>
          <w:szCs w:val="36"/>
          <w:rtl/>
        </w:rPr>
        <w:t xml:space="preserve"> עֲלֵ֣י נָהָ֑ר כַּאֲהָלִים֙ נָטַ֣ע ה' כַּאֲרָזִ֖ים </w:t>
      </w:r>
      <w:proofErr w:type="spellStart"/>
      <w:r w:rsidRPr="004C6B97">
        <w:rPr>
          <w:rFonts w:ascii="FrankRuehl" w:hAnsi="FrankRuehl" w:cs="FrankRuehl"/>
          <w:b/>
          <w:bCs/>
          <w:sz w:val="36"/>
          <w:szCs w:val="36"/>
          <w:rtl/>
        </w:rPr>
        <w:t>עֲלֵי־מָֽיִם</w:t>
      </w:r>
      <w:proofErr w:type="spellEnd"/>
      <w:r w:rsidRPr="004C6B97">
        <w:rPr>
          <w:rFonts w:ascii="FrankRuehl" w:hAnsi="FrankRuehl" w:cs="FrankRuehl"/>
          <w:b/>
          <w:bCs/>
          <w:sz w:val="36"/>
          <w:szCs w:val="36"/>
          <w:rtl/>
        </w:rPr>
        <w:t>׃</w:t>
      </w:r>
    </w:p>
    <w:p w:rsidR="004C6B97" w:rsidRPr="004C6B97" w:rsidRDefault="004C6B97" w:rsidP="004C6B97">
      <w:pPr>
        <w:jc w:val="both"/>
        <w:rPr>
          <w:rFonts w:cs="Guttman Rashi" w:hint="cs"/>
          <w:b/>
          <w:bCs/>
          <w:sz w:val="28"/>
          <w:szCs w:val="28"/>
          <w:rtl/>
        </w:rPr>
      </w:pPr>
      <w:r>
        <w:rPr>
          <w:rFonts w:cs="Arial" w:hint="cs"/>
          <w:b/>
          <w:bCs/>
          <w:rtl/>
        </w:rPr>
        <w:t xml:space="preserve">רש"י </w:t>
      </w:r>
      <w:r w:rsidRPr="004C6B97">
        <w:rPr>
          <w:rFonts w:cs="Guttman Rashi"/>
          <w:b/>
          <w:bCs/>
          <w:sz w:val="28"/>
          <w:szCs w:val="28"/>
          <w:rtl/>
        </w:rPr>
        <w:t xml:space="preserve">"כנחלים </w:t>
      </w:r>
      <w:proofErr w:type="spellStart"/>
      <w:r w:rsidRPr="004C6B97">
        <w:rPr>
          <w:rFonts w:cs="Guttman Rashi"/>
          <w:b/>
          <w:bCs/>
          <w:sz w:val="28"/>
          <w:szCs w:val="28"/>
          <w:rtl/>
        </w:rPr>
        <w:t>נטיו</w:t>
      </w:r>
      <w:proofErr w:type="spellEnd"/>
      <w:r w:rsidRPr="004C6B97">
        <w:rPr>
          <w:rFonts w:cs="Guttman Rashi"/>
          <w:b/>
          <w:bCs/>
          <w:sz w:val="28"/>
          <w:szCs w:val="28"/>
          <w:rtl/>
        </w:rPr>
        <w:t xml:space="preserve">" - </w:t>
      </w:r>
      <w:proofErr w:type="spellStart"/>
      <w:r w:rsidRPr="004C6B97">
        <w:rPr>
          <w:rFonts w:cs="Guttman Rashi"/>
          <w:b/>
          <w:bCs/>
          <w:sz w:val="28"/>
          <w:szCs w:val="28"/>
          <w:rtl/>
        </w:rPr>
        <w:t>שנארכו</w:t>
      </w:r>
      <w:proofErr w:type="spellEnd"/>
      <w:r w:rsidRPr="004C6B97">
        <w:rPr>
          <w:rFonts w:cs="Guttman Rashi"/>
          <w:b/>
          <w:bCs/>
          <w:sz w:val="28"/>
          <w:szCs w:val="28"/>
          <w:rtl/>
        </w:rPr>
        <w:t xml:space="preserve"> ונמשכו לנטות למרחוק אמרו רבותינו מברכותיו של אותו רשע אנו למדים מה היה בלבו לקללם כשאמר להשית אל המדבר פניו וכשהפך המקום את פיו ברכם מעין אותם קללות שבקש לומר </w:t>
      </w:r>
      <w:proofErr w:type="spellStart"/>
      <w:r w:rsidRPr="004C6B97">
        <w:rPr>
          <w:rFonts w:cs="Guttman Rashi"/>
          <w:b/>
          <w:bCs/>
          <w:sz w:val="28"/>
          <w:szCs w:val="28"/>
          <w:rtl/>
        </w:rPr>
        <w:t>כו</w:t>
      </w:r>
      <w:proofErr w:type="spellEnd"/>
      <w:r w:rsidRPr="004C6B97">
        <w:rPr>
          <w:rFonts w:cs="Guttman Rashi"/>
          <w:b/>
          <w:bCs/>
          <w:sz w:val="28"/>
          <w:szCs w:val="28"/>
          <w:rtl/>
        </w:rPr>
        <w:t xml:space="preserve">' </w:t>
      </w:r>
      <w:proofErr w:type="spellStart"/>
      <w:r w:rsidRPr="004C6B97">
        <w:rPr>
          <w:rFonts w:cs="Guttman Rashi"/>
          <w:b/>
          <w:bCs/>
          <w:sz w:val="28"/>
          <w:szCs w:val="28"/>
          <w:rtl/>
        </w:rPr>
        <w:t>כדאיתא</w:t>
      </w:r>
      <w:proofErr w:type="spellEnd"/>
      <w:r w:rsidRPr="004C6B97">
        <w:rPr>
          <w:rFonts w:cs="Guttman Rashi"/>
          <w:b/>
          <w:bCs/>
          <w:sz w:val="28"/>
          <w:szCs w:val="28"/>
          <w:rtl/>
        </w:rPr>
        <w:t xml:space="preserve"> בחלק</w:t>
      </w:r>
      <w:r w:rsidRPr="004C6B97">
        <w:rPr>
          <w:rFonts w:cs="Guttman Rashi" w:hint="cs"/>
          <w:b/>
          <w:bCs/>
          <w:sz w:val="28"/>
          <w:szCs w:val="28"/>
          <w:rtl/>
        </w:rPr>
        <w:t xml:space="preserve"> </w:t>
      </w:r>
      <w:r w:rsidRPr="004C6B97">
        <w:rPr>
          <w:rFonts w:cs="Guttman Rashi"/>
          <w:b/>
          <w:bCs/>
          <w:sz w:val="28"/>
          <w:szCs w:val="28"/>
          <w:rtl/>
        </w:rPr>
        <w:t xml:space="preserve">"כאהלים" - כתרגומו לשון מור </w:t>
      </w:r>
      <w:proofErr w:type="spellStart"/>
      <w:r w:rsidRPr="004C6B97">
        <w:rPr>
          <w:rFonts w:cs="Guttman Rashi"/>
          <w:b/>
          <w:bCs/>
          <w:sz w:val="28"/>
          <w:szCs w:val="28"/>
          <w:rtl/>
        </w:rPr>
        <w:t>ואהלות</w:t>
      </w:r>
      <w:proofErr w:type="spellEnd"/>
      <w:r w:rsidRPr="004C6B97">
        <w:rPr>
          <w:rFonts w:cs="Guttman Rashi" w:hint="cs"/>
          <w:b/>
          <w:bCs/>
          <w:sz w:val="28"/>
          <w:szCs w:val="28"/>
          <w:rtl/>
        </w:rPr>
        <w:t xml:space="preserve"> </w:t>
      </w:r>
      <w:r w:rsidRPr="004C6B97">
        <w:rPr>
          <w:rFonts w:cs="Guttman Rashi"/>
          <w:b/>
          <w:bCs/>
          <w:sz w:val="28"/>
          <w:szCs w:val="28"/>
          <w:rtl/>
        </w:rPr>
        <w:t xml:space="preserve">"נטע ה'" - בגן עדן לשון אחר כאהלים נטע ה' כשמים </w:t>
      </w:r>
      <w:proofErr w:type="spellStart"/>
      <w:r w:rsidRPr="004C6B97">
        <w:rPr>
          <w:rFonts w:cs="Guttman Rashi"/>
          <w:b/>
          <w:bCs/>
          <w:sz w:val="28"/>
          <w:szCs w:val="28"/>
          <w:rtl/>
        </w:rPr>
        <w:t>המתוחין</w:t>
      </w:r>
      <w:proofErr w:type="spellEnd"/>
      <w:r w:rsidRPr="004C6B97">
        <w:rPr>
          <w:rFonts w:cs="Guttman Rashi"/>
          <w:b/>
          <w:bCs/>
          <w:sz w:val="28"/>
          <w:szCs w:val="28"/>
          <w:rtl/>
        </w:rPr>
        <w:t xml:space="preserve"> כאהל שנאמר וימתחם כאהל לשבת ולשון זה אינו </w:t>
      </w:r>
      <w:proofErr w:type="spellStart"/>
      <w:r w:rsidRPr="004C6B97">
        <w:rPr>
          <w:rFonts w:cs="Guttman Rashi"/>
          <w:b/>
          <w:bCs/>
          <w:sz w:val="28"/>
          <w:szCs w:val="28"/>
          <w:rtl/>
        </w:rPr>
        <w:t>דא"כ</w:t>
      </w:r>
      <w:proofErr w:type="spellEnd"/>
      <w:r w:rsidRPr="004C6B97">
        <w:rPr>
          <w:rFonts w:cs="Guttman Rashi"/>
          <w:b/>
          <w:bCs/>
          <w:sz w:val="28"/>
          <w:szCs w:val="28"/>
          <w:rtl/>
        </w:rPr>
        <w:t xml:space="preserve"> היה לו לנקוד כאוהלים הא' </w:t>
      </w:r>
      <w:proofErr w:type="spellStart"/>
      <w:r w:rsidRPr="004C6B97">
        <w:rPr>
          <w:rFonts w:cs="Guttman Rashi"/>
          <w:b/>
          <w:bCs/>
          <w:sz w:val="28"/>
          <w:szCs w:val="28"/>
          <w:rtl/>
        </w:rPr>
        <w:t>בחול"ם</w:t>
      </w:r>
      <w:proofErr w:type="spellEnd"/>
      <w:r>
        <w:rPr>
          <w:rFonts w:cs="Guttman Rashi" w:hint="cs"/>
          <w:b/>
          <w:bCs/>
          <w:sz w:val="28"/>
          <w:szCs w:val="28"/>
          <w:rtl/>
        </w:rPr>
        <w:t xml:space="preserve"> </w:t>
      </w:r>
      <w:r w:rsidRPr="004C6B97">
        <w:rPr>
          <w:rFonts w:cs="Guttman Rashi"/>
          <w:b/>
          <w:bCs/>
          <w:sz w:val="28"/>
          <w:szCs w:val="28"/>
          <w:rtl/>
        </w:rPr>
        <w:t xml:space="preserve">"נטע ה'" - ל' נטיעה מצינו באוהלים שנאמר </w:t>
      </w:r>
      <w:proofErr w:type="spellStart"/>
      <w:r w:rsidRPr="004C6B97">
        <w:rPr>
          <w:rFonts w:cs="Guttman Rashi"/>
          <w:b/>
          <w:bCs/>
          <w:sz w:val="28"/>
          <w:szCs w:val="28"/>
          <w:rtl/>
        </w:rPr>
        <w:t>ויטע</w:t>
      </w:r>
      <w:proofErr w:type="spellEnd"/>
      <w:r w:rsidRPr="004C6B97">
        <w:rPr>
          <w:rFonts w:cs="Guttman Rashi"/>
          <w:b/>
          <w:bCs/>
          <w:sz w:val="28"/>
          <w:szCs w:val="28"/>
          <w:rtl/>
        </w:rPr>
        <w:t xml:space="preserve"> </w:t>
      </w:r>
      <w:proofErr w:type="spellStart"/>
      <w:r w:rsidRPr="004C6B97">
        <w:rPr>
          <w:rFonts w:cs="Guttman Rashi"/>
          <w:b/>
          <w:bCs/>
          <w:sz w:val="28"/>
          <w:szCs w:val="28"/>
          <w:rtl/>
        </w:rPr>
        <w:t>אהלי</w:t>
      </w:r>
      <w:proofErr w:type="spellEnd"/>
      <w:r w:rsidRPr="004C6B97">
        <w:rPr>
          <w:rFonts w:cs="Guttman Rashi"/>
          <w:b/>
          <w:bCs/>
          <w:sz w:val="28"/>
          <w:szCs w:val="28"/>
          <w:rtl/>
        </w:rPr>
        <w:t xml:space="preserve"> </w:t>
      </w:r>
      <w:proofErr w:type="spellStart"/>
      <w:r w:rsidRPr="004C6B97">
        <w:rPr>
          <w:rFonts w:cs="Guttman Rashi"/>
          <w:b/>
          <w:bCs/>
          <w:sz w:val="28"/>
          <w:szCs w:val="28"/>
          <w:rtl/>
        </w:rPr>
        <w:t>אפדנו</w:t>
      </w:r>
      <w:proofErr w:type="spellEnd"/>
    </w:p>
    <w:p w:rsidR="00110C88" w:rsidRPr="004C6B97" w:rsidRDefault="00110C88" w:rsidP="005F5D5B">
      <w:pPr>
        <w:jc w:val="both"/>
        <w:rPr>
          <w:rFonts w:cs="Guttman-Aram"/>
          <w:sz w:val="24"/>
          <w:szCs w:val="24"/>
          <w:rtl/>
        </w:rPr>
      </w:pPr>
      <w:r w:rsidRPr="004C6B97">
        <w:rPr>
          <w:rFonts w:cs="Guttman-Aram" w:hint="cs"/>
          <w:sz w:val="24"/>
          <w:szCs w:val="24"/>
          <w:rtl/>
        </w:rPr>
        <w:t>מ</w:t>
      </w:r>
      <w:r w:rsidRPr="004C6B97">
        <w:rPr>
          <w:rFonts w:cs="Guttman-Aram"/>
          <w:sz w:val="24"/>
          <w:szCs w:val="24"/>
          <w:rtl/>
        </w:rPr>
        <w:t xml:space="preserve">סכת ברכות דף </w:t>
      </w:r>
      <w:proofErr w:type="spellStart"/>
      <w:r w:rsidRPr="004C6B97">
        <w:rPr>
          <w:rFonts w:cs="Guttman-Aram"/>
          <w:sz w:val="24"/>
          <w:szCs w:val="24"/>
          <w:rtl/>
        </w:rPr>
        <w:t>טז</w:t>
      </w:r>
      <w:proofErr w:type="spellEnd"/>
      <w:r w:rsidRPr="004C6B97">
        <w:rPr>
          <w:rFonts w:cs="Guttman-Aram" w:hint="cs"/>
          <w:sz w:val="24"/>
          <w:szCs w:val="24"/>
          <w:rtl/>
        </w:rPr>
        <w:t xml:space="preserve"> </w:t>
      </w:r>
      <w:r w:rsidRPr="004C6B97">
        <w:rPr>
          <w:rFonts w:cs="Guttman-Aram"/>
          <w:sz w:val="24"/>
          <w:szCs w:val="24"/>
          <w:rtl/>
        </w:rPr>
        <w:t>עמוד א</w:t>
      </w:r>
    </w:p>
    <w:p w:rsidR="00110C88" w:rsidRPr="004C6B97" w:rsidRDefault="00110C88" w:rsidP="005F5D5B">
      <w:pPr>
        <w:jc w:val="both"/>
        <w:rPr>
          <w:rFonts w:cs="Guttman Rashi"/>
          <w:sz w:val="28"/>
          <w:szCs w:val="28"/>
          <w:rtl/>
        </w:rPr>
      </w:pPr>
      <w:r w:rsidRPr="004C6B97">
        <w:rPr>
          <w:rFonts w:cs="Guttman Rashi"/>
          <w:sz w:val="28"/>
          <w:szCs w:val="28"/>
          <w:rtl/>
        </w:rPr>
        <w:t xml:space="preserve">רש"י ד"ה אהלים לנחלים - כנחלים </w:t>
      </w:r>
      <w:proofErr w:type="spellStart"/>
      <w:r w:rsidRPr="004C6B97">
        <w:rPr>
          <w:rFonts w:cs="Guttman Rashi"/>
          <w:sz w:val="28"/>
          <w:szCs w:val="28"/>
          <w:rtl/>
        </w:rPr>
        <w:t>נטיו</w:t>
      </w:r>
      <w:proofErr w:type="spellEnd"/>
      <w:r w:rsidRPr="004C6B97">
        <w:rPr>
          <w:rFonts w:cs="Guttman Rashi"/>
          <w:sz w:val="28"/>
          <w:szCs w:val="28"/>
          <w:rtl/>
        </w:rPr>
        <w:t xml:space="preserve"> כאהלים נטע: אף [אהלים] - בתי מדרשות, אהלים לשון נטיעה נופלת בהם, שנאמר </w:t>
      </w:r>
      <w:proofErr w:type="spellStart"/>
      <w:r w:rsidRPr="004C6B97">
        <w:rPr>
          <w:rFonts w:cs="Guttman Rashi"/>
          <w:sz w:val="28"/>
          <w:szCs w:val="28"/>
          <w:rtl/>
        </w:rPr>
        <w:t>ויטע</w:t>
      </w:r>
      <w:proofErr w:type="spellEnd"/>
      <w:r w:rsidRPr="004C6B97">
        <w:rPr>
          <w:rFonts w:cs="Guttman Rashi"/>
          <w:sz w:val="28"/>
          <w:szCs w:val="28"/>
          <w:rtl/>
        </w:rPr>
        <w:t xml:space="preserve"> </w:t>
      </w:r>
      <w:proofErr w:type="spellStart"/>
      <w:r w:rsidRPr="004C6B97">
        <w:rPr>
          <w:rFonts w:cs="Guttman Rashi"/>
          <w:sz w:val="28"/>
          <w:szCs w:val="28"/>
          <w:rtl/>
        </w:rPr>
        <w:t>אהלי</w:t>
      </w:r>
      <w:proofErr w:type="spellEnd"/>
      <w:r w:rsidRPr="004C6B97">
        <w:rPr>
          <w:rFonts w:cs="Guttman Rashi"/>
          <w:sz w:val="28"/>
          <w:szCs w:val="28"/>
          <w:rtl/>
        </w:rPr>
        <w:t xml:space="preserve"> </w:t>
      </w:r>
      <w:proofErr w:type="spellStart"/>
      <w:r w:rsidRPr="004C6B97">
        <w:rPr>
          <w:rFonts w:cs="Guttman Rashi"/>
          <w:sz w:val="28"/>
          <w:szCs w:val="28"/>
          <w:rtl/>
        </w:rPr>
        <w:t>אפדנו</w:t>
      </w:r>
      <w:proofErr w:type="spellEnd"/>
      <w:r w:rsidRPr="004C6B97">
        <w:rPr>
          <w:rFonts w:cs="Guttman Rashi"/>
          <w:sz w:val="28"/>
          <w:szCs w:val="28"/>
          <w:rtl/>
        </w:rPr>
        <w:t xml:space="preserve"> (דניאל י"א):</w:t>
      </w:r>
    </w:p>
    <w:p w:rsidR="00110C88" w:rsidRDefault="00110C88" w:rsidP="004C6B97">
      <w:pPr>
        <w:jc w:val="both"/>
        <w:rPr>
          <w:rtl/>
        </w:rPr>
      </w:pPr>
      <w:r>
        <w:rPr>
          <w:rFonts w:cs="Arial"/>
          <w:rtl/>
        </w:rPr>
        <w:t>מרש"י בד"ה אהלים וכו' נראה</w:t>
      </w:r>
      <w:r w:rsidR="004C6B97">
        <w:rPr>
          <w:rFonts w:cs="Arial" w:hint="cs"/>
          <w:rtl/>
        </w:rPr>
        <w:t>,</w:t>
      </w:r>
      <w:r>
        <w:rPr>
          <w:rFonts w:cs="Arial"/>
          <w:rtl/>
        </w:rPr>
        <w:t xml:space="preserve"> וכ</w:t>
      </w:r>
      <w:r w:rsidR="004C6B97">
        <w:rPr>
          <w:rFonts w:cs="Arial" w:hint="cs"/>
          <w:rtl/>
        </w:rPr>
        <w:t xml:space="preserve">ן גם </w:t>
      </w:r>
      <w:proofErr w:type="spellStart"/>
      <w:r w:rsidR="004C6B97">
        <w:rPr>
          <w:rFonts w:cs="Arial" w:hint="cs"/>
          <w:rtl/>
        </w:rPr>
        <w:t>מ</w:t>
      </w:r>
      <w:r>
        <w:rPr>
          <w:rFonts w:cs="Arial"/>
          <w:rtl/>
        </w:rPr>
        <w:t>תוס</w:t>
      </w:r>
      <w:proofErr w:type="spellEnd"/>
      <w:r>
        <w:rPr>
          <w:rFonts w:cs="Arial"/>
          <w:rtl/>
        </w:rPr>
        <w:t xml:space="preserve">' גם הבין שרש"י סבר שאהלים שבפסוק כאהלים נטע ה' לזה כיוון רמי בר </w:t>
      </w:r>
      <w:proofErr w:type="spellStart"/>
      <w:r>
        <w:rPr>
          <w:rFonts w:cs="Arial"/>
          <w:rtl/>
        </w:rPr>
        <w:t>חנינא</w:t>
      </w:r>
      <w:proofErr w:type="spellEnd"/>
      <w:r>
        <w:rPr>
          <w:rFonts w:cs="Arial"/>
          <w:rtl/>
        </w:rPr>
        <w:t xml:space="preserve"> למה נסמכו אהלים - לנחלים, ומאחר ובפסוק זה הניקוד אהלים </w:t>
      </w:r>
      <w:proofErr w:type="spellStart"/>
      <w:r>
        <w:rPr>
          <w:rFonts w:cs="Arial"/>
          <w:rtl/>
        </w:rPr>
        <w:t>בקמ"ץ</w:t>
      </w:r>
      <w:proofErr w:type="spellEnd"/>
      <w:r>
        <w:rPr>
          <w:rFonts w:cs="Arial"/>
          <w:rtl/>
        </w:rPr>
        <w:t xml:space="preserve"> תחת הה"א ולא בחולם, מוכרח שהכוונה היא, לא לאוהל - אלא לבשמים, מלשון מור </w:t>
      </w:r>
      <w:proofErr w:type="spellStart"/>
      <w:r>
        <w:rPr>
          <w:rFonts w:cs="Arial"/>
          <w:rtl/>
        </w:rPr>
        <w:t>ואהלות</w:t>
      </w:r>
      <w:proofErr w:type="spellEnd"/>
      <w:r>
        <w:rPr>
          <w:rFonts w:cs="Arial"/>
          <w:rtl/>
        </w:rPr>
        <w:t xml:space="preserve"> (שיר השירים), וע"כ אומר תוס' שהכוונה שסמך אהלים לנחלים – היא, לפסוק הקודם, מה טובו </w:t>
      </w:r>
      <w:proofErr w:type="spellStart"/>
      <w:r>
        <w:rPr>
          <w:rFonts w:cs="Arial"/>
          <w:rtl/>
        </w:rPr>
        <w:t>אהליך</w:t>
      </w:r>
      <w:proofErr w:type="spellEnd"/>
      <w:r>
        <w:rPr>
          <w:rFonts w:cs="Arial"/>
          <w:rtl/>
        </w:rPr>
        <w:t xml:space="preserve"> יעקב משכנותיך ישראל: כנחלים </w:t>
      </w:r>
      <w:proofErr w:type="spellStart"/>
      <w:r>
        <w:rPr>
          <w:rFonts w:cs="Arial"/>
          <w:rtl/>
        </w:rPr>
        <w:t>נטיו</w:t>
      </w:r>
      <w:proofErr w:type="spellEnd"/>
      <w:r>
        <w:rPr>
          <w:rFonts w:cs="Arial"/>
          <w:rtl/>
        </w:rPr>
        <w:t xml:space="preserve"> וגו',</w:t>
      </w:r>
    </w:p>
    <w:p w:rsidR="00110C88" w:rsidRDefault="00110C88" w:rsidP="005F5D5B">
      <w:pPr>
        <w:jc w:val="both"/>
        <w:rPr>
          <w:rtl/>
        </w:rPr>
      </w:pPr>
      <w:r>
        <w:rPr>
          <w:rFonts w:cs="Arial"/>
          <w:rtl/>
        </w:rPr>
        <w:t xml:space="preserve">לכאורה בעיון ברש"י על התורה , אנו מוצאים שרש"י מפרש, אהלים – כתרגומו לשון בשמים, וכשרש"י אומר כתרגומו, הרי </w:t>
      </w:r>
      <w:proofErr w:type="spellStart"/>
      <w:r>
        <w:rPr>
          <w:rFonts w:cs="Arial"/>
          <w:rtl/>
        </w:rPr>
        <w:t>שמתכווין</w:t>
      </w:r>
      <w:proofErr w:type="spellEnd"/>
      <w:r>
        <w:rPr>
          <w:rFonts w:cs="Arial"/>
          <w:rtl/>
        </w:rPr>
        <w:t xml:space="preserve"> שזה הפירוש הנכון, ורש"י מביא גם את הפירוש שנטע שמים שמתוחים כאוהל ודוחה פירוש זה מאותו טעם שהסברנו בדברי תוס', ובהמשך רש"י </w:t>
      </w:r>
      <w:proofErr w:type="spellStart"/>
      <w:r>
        <w:rPr>
          <w:rFonts w:cs="Arial"/>
          <w:rtl/>
        </w:rPr>
        <w:t>עה"ת</w:t>
      </w:r>
      <w:proofErr w:type="spellEnd"/>
      <w:r>
        <w:rPr>
          <w:rFonts w:cs="Arial"/>
          <w:rtl/>
        </w:rPr>
        <w:t xml:space="preserve"> למרות שדחה פירוש זה, מפרש על המילים: נטע ה' – נטיעה מצינו באוהלים שנאמר </w:t>
      </w:r>
      <w:proofErr w:type="spellStart"/>
      <w:r>
        <w:rPr>
          <w:rFonts w:cs="Arial"/>
          <w:rtl/>
        </w:rPr>
        <w:t>ויטע</w:t>
      </w:r>
      <w:proofErr w:type="spellEnd"/>
      <w:r>
        <w:rPr>
          <w:rFonts w:cs="Arial"/>
          <w:rtl/>
        </w:rPr>
        <w:t xml:space="preserve"> </w:t>
      </w:r>
      <w:proofErr w:type="spellStart"/>
      <w:r>
        <w:rPr>
          <w:rFonts w:cs="Arial"/>
          <w:rtl/>
        </w:rPr>
        <w:t>אהלי</w:t>
      </w:r>
      <w:proofErr w:type="spellEnd"/>
      <w:r>
        <w:rPr>
          <w:rFonts w:cs="Arial"/>
          <w:rtl/>
        </w:rPr>
        <w:t xml:space="preserve"> </w:t>
      </w:r>
      <w:proofErr w:type="spellStart"/>
      <w:r>
        <w:rPr>
          <w:rFonts w:cs="Arial"/>
          <w:rtl/>
        </w:rPr>
        <w:t>אפדנו</w:t>
      </w:r>
      <w:proofErr w:type="spellEnd"/>
      <w:r>
        <w:rPr>
          <w:rFonts w:cs="Arial"/>
          <w:rtl/>
        </w:rPr>
        <w:t xml:space="preserve"> (וכמו שרש"י מביא גם כאן בגמרא),</w:t>
      </w:r>
    </w:p>
    <w:p w:rsidR="00110C88" w:rsidRDefault="00110C88" w:rsidP="005F5D5B">
      <w:pPr>
        <w:jc w:val="both"/>
        <w:rPr>
          <w:rtl/>
        </w:rPr>
      </w:pPr>
      <w:r>
        <w:rPr>
          <w:rFonts w:cs="Arial"/>
          <w:rtl/>
        </w:rPr>
        <w:t xml:space="preserve">על כן נראה שגם רש"י סבר </w:t>
      </w:r>
      <w:proofErr w:type="spellStart"/>
      <w:r>
        <w:rPr>
          <w:rFonts w:cs="Arial"/>
          <w:rtl/>
        </w:rPr>
        <w:t>כתוס</w:t>
      </w:r>
      <w:proofErr w:type="spellEnd"/>
      <w:r>
        <w:rPr>
          <w:rFonts w:cs="Arial"/>
          <w:rtl/>
        </w:rPr>
        <w:t xml:space="preserve">' אלא שברש"י ד"ה אהלים לנחלים, מביא "כ"נחלים </w:t>
      </w:r>
      <w:proofErr w:type="spellStart"/>
      <w:r>
        <w:rPr>
          <w:rFonts w:cs="Arial"/>
          <w:rtl/>
        </w:rPr>
        <w:t>נטיו</w:t>
      </w:r>
      <w:proofErr w:type="spellEnd"/>
      <w:r>
        <w:rPr>
          <w:rFonts w:cs="Arial"/>
          <w:rtl/>
        </w:rPr>
        <w:t xml:space="preserve"> "כ"אהלים נטע, פירוש שפסוק זה נאמר בהמשך למדובר בפסוק הקודם , </w:t>
      </w:r>
      <w:proofErr w:type="spellStart"/>
      <w:r>
        <w:rPr>
          <w:rFonts w:cs="Arial"/>
          <w:rtl/>
        </w:rPr>
        <w:t>שאהליך</w:t>
      </w:r>
      <w:proofErr w:type="spellEnd"/>
      <w:r>
        <w:rPr>
          <w:rFonts w:cs="Arial"/>
          <w:rtl/>
        </w:rPr>
        <w:t xml:space="preserve"> יעקב הם כנחלים </w:t>
      </w:r>
      <w:proofErr w:type="spellStart"/>
      <w:r>
        <w:rPr>
          <w:rFonts w:cs="Arial"/>
          <w:rtl/>
        </w:rPr>
        <w:t>נטיו</w:t>
      </w:r>
      <w:proofErr w:type="spellEnd"/>
      <w:r>
        <w:rPr>
          <w:rFonts w:cs="Arial"/>
          <w:rtl/>
        </w:rPr>
        <w:t xml:space="preserve"> וכאהלים נטע ה', וכאן צריך לשים לב ללשון הפסוק שבנוי כך = כנחלים </w:t>
      </w:r>
      <w:proofErr w:type="spellStart"/>
      <w:r>
        <w:rPr>
          <w:rFonts w:cs="Arial"/>
          <w:rtl/>
        </w:rPr>
        <w:t>נטיו</w:t>
      </w:r>
      <w:proofErr w:type="spellEnd"/>
      <w:r>
        <w:rPr>
          <w:rFonts w:cs="Arial"/>
          <w:rtl/>
        </w:rPr>
        <w:t xml:space="preserve"> – כגנות עלי נהר – כאהלים נטע ה' וכו' לכאורה היה צריך להמשיך באותו לשון כאהלים נטועים, ובזה שממשיך נטע ה' בא לשייך זאת </w:t>
      </w:r>
      <w:proofErr w:type="spellStart"/>
      <w:r>
        <w:rPr>
          <w:rFonts w:cs="Arial"/>
          <w:rtl/>
        </w:rPr>
        <w:t>לאהלי</w:t>
      </w:r>
      <w:proofErr w:type="spellEnd"/>
      <w:r>
        <w:rPr>
          <w:rFonts w:cs="Arial"/>
          <w:rtl/>
        </w:rPr>
        <w:t xml:space="preserve"> יעקב שאותם נטע ה', ואכן רש"י היה צריך להסביר תוספת הסבר שגם על אוהל שייך לדמות עליו לשון נטיעה, כי הלשון </w:t>
      </w:r>
      <w:proofErr w:type="spellStart"/>
      <w:r>
        <w:rPr>
          <w:rFonts w:cs="Arial"/>
          <w:rtl/>
        </w:rPr>
        <w:t>נטיו</w:t>
      </w:r>
      <w:proofErr w:type="spellEnd"/>
      <w:r>
        <w:rPr>
          <w:rFonts w:cs="Arial"/>
          <w:rtl/>
        </w:rPr>
        <w:t xml:space="preserve"> </w:t>
      </w:r>
      <w:proofErr w:type="spellStart"/>
      <w:r>
        <w:rPr>
          <w:rFonts w:cs="Arial"/>
          <w:rtl/>
        </w:rPr>
        <w:t>המופי</w:t>
      </w:r>
      <w:proofErr w:type="spellEnd"/>
      <w:r>
        <w:rPr>
          <w:rFonts w:cs="Arial"/>
          <w:rtl/>
        </w:rPr>
        <w:t xml:space="preserve"> לגבי נחל מתאים גם לאוהל שנוטה ממקום למקום (ולא כבית), </w:t>
      </w:r>
      <w:proofErr w:type="spellStart"/>
      <w:r>
        <w:rPr>
          <w:rFonts w:cs="Arial"/>
          <w:rtl/>
        </w:rPr>
        <w:t>משא"כ</w:t>
      </w:r>
      <w:proofErr w:type="spellEnd"/>
      <w:r>
        <w:rPr>
          <w:rFonts w:cs="Arial"/>
          <w:rtl/>
        </w:rPr>
        <w:t xml:space="preserve"> </w:t>
      </w:r>
      <w:proofErr w:type="spellStart"/>
      <w:r>
        <w:rPr>
          <w:rFonts w:cs="Arial"/>
          <w:rtl/>
        </w:rPr>
        <w:t>נטיע</w:t>
      </w:r>
      <w:proofErr w:type="spellEnd"/>
      <w:r>
        <w:rPr>
          <w:rFonts w:cs="Arial"/>
          <w:rtl/>
        </w:rPr>
        <w:t xml:space="preserve"> שהיא מכה שורשים, וע"כ מוכיח רש"י מהפסוק </w:t>
      </w:r>
      <w:proofErr w:type="spellStart"/>
      <w:r>
        <w:rPr>
          <w:rFonts w:cs="Arial"/>
          <w:rtl/>
        </w:rPr>
        <w:t>ויטע</w:t>
      </w:r>
      <w:proofErr w:type="spellEnd"/>
      <w:r>
        <w:rPr>
          <w:rFonts w:cs="Arial"/>
          <w:rtl/>
        </w:rPr>
        <w:t xml:space="preserve"> </w:t>
      </w:r>
      <w:proofErr w:type="spellStart"/>
      <w:r>
        <w:rPr>
          <w:rFonts w:cs="Arial"/>
          <w:rtl/>
        </w:rPr>
        <w:t>אהלי</w:t>
      </w:r>
      <w:proofErr w:type="spellEnd"/>
      <w:r>
        <w:rPr>
          <w:rFonts w:cs="Arial"/>
          <w:rtl/>
        </w:rPr>
        <w:t xml:space="preserve"> </w:t>
      </w:r>
      <w:proofErr w:type="spellStart"/>
      <w:r>
        <w:rPr>
          <w:rFonts w:cs="Arial"/>
          <w:rtl/>
        </w:rPr>
        <w:t>אפנדו</w:t>
      </w:r>
      <w:proofErr w:type="spellEnd"/>
      <w:r>
        <w:rPr>
          <w:rFonts w:cs="Arial"/>
          <w:rtl/>
        </w:rPr>
        <w:t xml:space="preserve"> שייך לשון נטיעה ( והצורך הזה בלבד שרש"י מוסיף ראיה מפסוק אחר שבאוהל שייך לשון נטיעה מוכיח שבוודאי כאהלים נטע ה' לא מדובר בנטיעת אוהל, כי למה היה צ"ל ראיה ממקום אחר),</w:t>
      </w:r>
    </w:p>
    <w:p w:rsidR="00D445C7" w:rsidRDefault="00110C88" w:rsidP="005F5D5B">
      <w:pPr>
        <w:jc w:val="both"/>
        <w:rPr>
          <w:rtl/>
        </w:rPr>
      </w:pPr>
      <w:r>
        <w:rPr>
          <w:rFonts w:cs="Arial"/>
          <w:rtl/>
        </w:rPr>
        <w:t xml:space="preserve">ולתוספת מתיקות הנוגע להמשך המאמר, שהנחל מוריד את הטומאה ומביא לטהרה וזה למעשה מחזיר את האדם למצבו הקודם, וזה גם הלשון </w:t>
      </w:r>
      <w:proofErr w:type="spellStart"/>
      <w:r>
        <w:rPr>
          <w:rFonts w:cs="Arial"/>
          <w:rtl/>
        </w:rPr>
        <w:t>נטיו</w:t>
      </w:r>
      <w:proofErr w:type="spellEnd"/>
      <w:r>
        <w:rPr>
          <w:rFonts w:cs="Arial"/>
          <w:rtl/>
        </w:rPr>
        <w:t xml:space="preserve"> = שהולך ממקום למקום, </w:t>
      </w:r>
      <w:proofErr w:type="spellStart"/>
      <w:r>
        <w:rPr>
          <w:rFonts w:cs="Arial"/>
          <w:rtl/>
        </w:rPr>
        <w:t>משא"כ</w:t>
      </w:r>
      <w:proofErr w:type="spellEnd"/>
      <w:r>
        <w:rPr>
          <w:rFonts w:cs="Arial"/>
          <w:rtl/>
        </w:rPr>
        <w:t xml:space="preserve"> נטיעה שהיא מצב חדש המכה שורשים ומעמיק יותר וזה דומה יותר למעלה מכף חובה </w:t>
      </w:r>
      <w:proofErr w:type="spellStart"/>
      <w:r>
        <w:rPr>
          <w:rFonts w:cs="Arial"/>
          <w:rtl/>
        </w:rPr>
        <w:t>למשהוא</w:t>
      </w:r>
      <w:proofErr w:type="spellEnd"/>
      <w:r>
        <w:rPr>
          <w:rFonts w:cs="Arial"/>
          <w:rtl/>
        </w:rPr>
        <w:t xml:space="preserve"> חדש שלא היה קודם – הכף זכות.</w:t>
      </w:r>
    </w:p>
    <w:p w:rsidR="00110C88" w:rsidRDefault="00110C88" w:rsidP="005F5D5B">
      <w:pPr>
        <w:jc w:val="both"/>
        <w:rPr>
          <w:rFonts w:hint="cs"/>
          <w:b/>
          <w:bCs/>
          <w:rtl/>
        </w:rPr>
      </w:pPr>
      <w:r>
        <w:rPr>
          <w:rFonts w:hint="cs"/>
          <w:b/>
          <w:bCs/>
          <w:rtl/>
        </w:rPr>
        <w:t xml:space="preserve">דף היומי </w:t>
      </w:r>
    </w:p>
    <w:p w:rsidR="004C6B97" w:rsidRDefault="005F5D5B" w:rsidP="004C6B97">
      <w:pPr>
        <w:jc w:val="both"/>
        <w:rPr>
          <w:b/>
          <w:bCs/>
          <w:rtl/>
        </w:rPr>
      </w:pPr>
      <w:r>
        <w:rPr>
          <w:rFonts w:hint="cs"/>
          <w:b/>
          <w:bCs/>
          <w:rtl/>
        </w:rPr>
        <w:t xml:space="preserve">מסכת ערכין </w:t>
      </w:r>
    </w:p>
    <w:p w:rsidR="004C6B97" w:rsidRDefault="004C6B97" w:rsidP="004C6B97">
      <w:pPr>
        <w:jc w:val="both"/>
        <w:rPr>
          <w:b/>
          <w:bCs/>
          <w:rtl/>
        </w:rPr>
      </w:pPr>
      <w:r>
        <w:rPr>
          <w:rFonts w:hint="cs"/>
          <w:b/>
          <w:bCs/>
          <w:rtl/>
        </w:rPr>
        <w:t xml:space="preserve">דף </w:t>
      </w:r>
      <w:proofErr w:type="spellStart"/>
      <w:r w:rsidR="005F5D5B" w:rsidRPr="005F5D5B">
        <w:rPr>
          <w:b/>
          <w:bCs/>
          <w:rtl/>
        </w:rPr>
        <w:t>טז</w:t>
      </w:r>
      <w:proofErr w:type="spellEnd"/>
      <w:r w:rsidR="005F5D5B" w:rsidRPr="005F5D5B">
        <w:rPr>
          <w:b/>
          <w:bCs/>
        </w:rPr>
        <w:t>:</w:t>
      </w:r>
    </w:p>
    <w:p w:rsidR="004C6B97" w:rsidRPr="004C6B97" w:rsidRDefault="005F5D5B" w:rsidP="004C6B97">
      <w:pPr>
        <w:jc w:val="both"/>
        <w:rPr>
          <w:rFonts w:cs="Guttman Rashi"/>
          <w:b/>
          <w:bCs/>
          <w:sz w:val="28"/>
          <w:szCs w:val="28"/>
          <w:rtl/>
        </w:rPr>
      </w:pPr>
      <w:r w:rsidRPr="004C6B97">
        <w:rPr>
          <w:rFonts w:cs="Guttman Rashi"/>
          <w:b/>
          <w:bCs/>
          <w:sz w:val="28"/>
          <w:szCs w:val="28"/>
          <w:rtl/>
        </w:rPr>
        <w:t xml:space="preserve">רש"י ד"ה קיסם. כלומר </w:t>
      </w:r>
      <w:proofErr w:type="spellStart"/>
      <w:r w:rsidRPr="004C6B97">
        <w:rPr>
          <w:rFonts w:cs="Guttman Rashi"/>
          <w:b/>
          <w:bCs/>
          <w:sz w:val="28"/>
          <w:szCs w:val="28"/>
          <w:rtl/>
        </w:rPr>
        <w:t>עון</w:t>
      </w:r>
      <w:proofErr w:type="spellEnd"/>
      <w:r w:rsidRPr="004C6B97">
        <w:rPr>
          <w:rFonts w:cs="Guttman Rashi"/>
          <w:b/>
          <w:bCs/>
          <w:sz w:val="28"/>
          <w:szCs w:val="28"/>
          <w:rtl/>
        </w:rPr>
        <w:t xml:space="preserve"> קטן שבידך זה יכול לומר לו טול אתה </w:t>
      </w:r>
      <w:proofErr w:type="spellStart"/>
      <w:r w:rsidRPr="004C6B97">
        <w:rPr>
          <w:rFonts w:cs="Guttman Rashi"/>
          <w:b/>
          <w:bCs/>
          <w:sz w:val="28"/>
          <w:szCs w:val="28"/>
          <w:rtl/>
        </w:rPr>
        <w:t>עון</w:t>
      </w:r>
      <w:proofErr w:type="spellEnd"/>
      <w:r w:rsidRPr="004C6B97">
        <w:rPr>
          <w:rFonts w:cs="Guttman Rashi"/>
          <w:b/>
          <w:bCs/>
          <w:sz w:val="28"/>
          <w:szCs w:val="28"/>
          <w:rtl/>
        </w:rPr>
        <w:t xml:space="preserve"> גדול שבידך הלכך אין </w:t>
      </w:r>
      <w:proofErr w:type="spellStart"/>
      <w:r w:rsidRPr="004C6B97">
        <w:rPr>
          <w:rFonts w:cs="Guttman Rashi"/>
          <w:b/>
          <w:bCs/>
          <w:sz w:val="28"/>
          <w:szCs w:val="28"/>
          <w:rtl/>
        </w:rPr>
        <w:t>יכולין</w:t>
      </w:r>
      <w:proofErr w:type="spellEnd"/>
      <w:r w:rsidRPr="004C6B97">
        <w:rPr>
          <w:rFonts w:cs="Guttman Rashi"/>
          <w:b/>
          <w:bCs/>
          <w:sz w:val="28"/>
          <w:szCs w:val="28"/>
          <w:rtl/>
        </w:rPr>
        <w:t xml:space="preserve"> להוכיח שכולן חוטאים</w:t>
      </w:r>
      <w:r w:rsidRPr="004C6B97">
        <w:rPr>
          <w:rFonts w:cs="Guttman Rashi"/>
          <w:b/>
          <w:bCs/>
          <w:sz w:val="28"/>
          <w:szCs w:val="28"/>
        </w:rPr>
        <w:t>:</w:t>
      </w:r>
    </w:p>
    <w:p w:rsidR="004C6B97" w:rsidRDefault="005F5D5B" w:rsidP="004C6B97">
      <w:pPr>
        <w:jc w:val="both"/>
      </w:pPr>
      <w:r w:rsidRPr="005F5D5B">
        <w:rPr>
          <w:b/>
          <w:bCs/>
        </w:rPr>
        <w:lastRenderedPageBreak/>
        <w:br/>
      </w:r>
      <w:r w:rsidRPr="005F5D5B">
        <w:rPr>
          <w:rtl/>
        </w:rPr>
        <w:t>ותמהו באחרונים איך אומר כך רב טרפון על דורו , דור התנאים</w:t>
      </w:r>
      <w:r w:rsidR="004C6B97">
        <w:t>?</w:t>
      </w:r>
      <w:r w:rsidRPr="005F5D5B">
        <w:t xml:space="preserve"> </w:t>
      </w:r>
    </w:p>
    <w:p w:rsidR="005F5D5B" w:rsidRPr="005F5D5B" w:rsidRDefault="005F5D5B" w:rsidP="004C6B97">
      <w:pPr>
        <w:jc w:val="both"/>
      </w:pPr>
      <w:r w:rsidRPr="005F5D5B">
        <w:rPr>
          <w:rtl/>
        </w:rPr>
        <w:t xml:space="preserve">ואפשר שיומתק דבר זה שמתוך </w:t>
      </w:r>
      <w:proofErr w:type="spellStart"/>
      <w:r w:rsidRPr="005F5D5B">
        <w:rPr>
          <w:rtl/>
        </w:rPr>
        <w:t>צפיה</w:t>
      </w:r>
      <w:proofErr w:type="spellEnd"/>
      <w:r w:rsidRPr="005F5D5B">
        <w:rPr>
          <w:rtl/>
        </w:rPr>
        <w:t xml:space="preserve"> לגאולה אמר כך </w:t>
      </w:r>
      <w:r w:rsidRPr="005F5D5B">
        <w:rPr>
          <w:rFonts w:hint="cs"/>
          <w:rtl/>
        </w:rPr>
        <w:t>(</w:t>
      </w:r>
      <w:r w:rsidRPr="005F5D5B">
        <w:rPr>
          <w:rtl/>
        </w:rPr>
        <w:t xml:space="preserve">וכן נראה ברש"י את </w:t>
      </w:r>
      <w:proofErr w:type="spellStart"/>
      <w:r w:rsidRPr="005F5D5B">
        <w:rPr>
          <w:rtl/>
        </w:rPr>
        <w:t>צפיותו</w:t>
      </w:r>
      <w:proofErr w:type="spellEnd"/>
      <w:r w:rsidRPr="005F5D5B">
        <w:rPr>
          <w:rtl/>
        </w:rPr>
        <w:t xml:space="preserve"> לגאולה שרואים הרבה פעמים</w:t>
      </w:r>
      <w:r w:rsidRPr="005F5D5B">
        <w:t>,</w:t>
      </w:r>
      <w:r w:rsidRPr="005F5D5B">
        <w:rPr>
          <w:rFonts w:hint="cs"/>
          <w:rtl/>
        </w:rPr>
        <w:t>)</w:t>
      </w:r>
      <w:r w:rsidRPr="005F5D5B">
        <w:br/>
      </w:r>
      <w:proofErr w:type="spellStart"/>
      <w:r w:rsidR="004C6B97">
        <w:rPr>
          <w:rFonts w:hint="cs"/>
          <w:rtl/>
        </w:rPr>
        <w:t>וכדאיתא</w:t>
      </w:r>
      <w:proofErr w:type="spellEnd"/>
      <w:r w:rsidRPr="005F5D5B">
        <w:rPr>
          <w:rtl/>
        </w:rPr>
        <w:t xml:space="preserve"> בשלהי</w:t>
      </w:r>
      <w:r w:rsidR="004C6B97">
        <w:rPr>
          <w:rFonts w:hint="cs"/>
          <w:rtl/>
        </w:rPr>
        <w:t xml:space="preserve"> מסכת</w:t>
      </w:r>
      <w:r w:rsidRPr="005F5D5B">
        <w:rPr>
          <w:rtl/>
        </w:rPr>
        <w:t xml:space="preserve"> סוטה במשנה על עקבתא </w:t>
      </w:r>
      <w:proofErr w:type="spellStart"/>
      <w:r w:rsidRPr="005F5D5B">
        <w:rPr>
          <w:rtl/>
        </w:rPr>
        <w:t>דמשיחא</w:t>
      </w:r>
      <w:proofErr w:type="spellEnd"/>
      <w:r w:rsidRPr="005F5D5B">
        <w:rPr>
          <w:rtl/>
        </w:rPr>
        <w:t xml:space="preserve"> </w:t>
      </w:r>
      <w:r w:rsidRPr="005F5D5B">
        <w:rPr>
          <w:rFonts w:hint="cs"/>
          <w:rtl/>
        </w:rPr>
        <w:t>"ואין תוכחה" ו</w:t>
      </w:r>
      <w:r w:rsidRPr="005F5D5B">
        <w:rPr>
          <w:rtl/>
        </w:rPr>
        <w:t>איתא ברש"י ואין תוכחה</w:t>
      </w:r>
      <w:r w:rsidRPr="005F5D5B">
        <w:t>. </w:t>
      </w:r>
      <w:r w:rsidRPr="005F5D5B">
        <w:rPr>
          <w:rtl/>
        </w:rPr>
        <w:t>אין לך אדם שיוכל להוכיח שכולם נכשלים בחטאות </w:t>
      </w:r>
      <w:proofErr w:type="spellStart"/>
      <w:r w:rsidRPr="005F5D5B">
        <w:rPr>
          <w:rtl/>
        </w:rPr>
        <w:t>וכשמוכיחין</w:t>
      </w:r>
      <w:proofErr w:type="spellEnd"/>
      <w:r w:rsidRPr="005F5D5B">
        <w:rPr>
          <w:rtl/>
        </w:rPr>
        <w:t xml:space="preserve"> אומר לו אתה כמוני</w:t>
      </w:r>
      <w:r w:rsidRPr="005F5D5B">
        <w:t>: </w:t>
      </w:r>
      <w:r>
        <w:rPr>
          <w:rFonts w:hint="cs"/>
          <w:rtl/>
        </w:rPr>
        <w:t xml:space="preserve"> והרי בפשטות אילולא רש"י היינו </w:t>
      </w:r>
      <w:proofErr w:type="spellStart"/>
      <w:r>
        <w:rPr>
          <w:rFonts w:hint="cs"/>
          <w:rtl/>
        </w:rPr>
        <w:t>יכולין</w:t>
      </w:r>
      <w:proofErr w:type="spellEnd"/>
      <w:r>
        <w:rPr>
          <w:rFonts w:hint="cs"/>
          <w:rtl/>
        </w:rPr>
        <w:t xml:space="preserve"> להסביר שאין תוכחה כי לאף אחד לא </w:t>
      </w:r>
      <w:proofErr w:type="spellStart"/>
      <w:r>
        <w:rPr>
          <w:rFonts w:hint="cs"/>
          <w:rtl/>
        </w:rPr>
        <w:t>איכפת</w:t>
      </w:r>
      <w:proofErr w:type="spellEnd"/>
      <w:r>
        <w:rPr>
          <w:rFonts w:hint="cs"/>
          <w:rtl/>
        </w:rPr>
        <w:t xml:space="preserve"> אבל רש"י פירש ממש כדברי רבי טרפון  </w:t>
      </w:r>
      <w:proofErr w:type="spellStart"/>
      <w:r>
        <w:rPr>
          <w:rFonts w:hint="cs"/>
          <w:rtl/>
        </w:rPr>
        <w:t>דהכא</w:t>
      </w:r>
      <w:proofErr w:type="spellEnd"/>
      <w:r>
        <w:rPr>
          <w:rFonts w:hint="cs"/>
          <w:rtl/>
        </w:rPr>
        <w:t xml:space="preserve">, אלא שרש"י בסוטה כתב "כולם נכשלים בחטאות" וגבי דברי רבי טרפון כתב "כולם חוטאים", והוא מפני שבסוטה משנה זו נאמרה על דור עקבתא </w:t>
      </w:r>
      <w:proofErr w:type="spellStart"/>
      <w:r>
        <w:rPr>
          <w:rFonts w:hint="cs"/>
          <w:rtl/>
        </w:rPr>
        <w:t>דמשיחה</w:t>
      </w:r>
      <w:proofErr w:type="spellEnd"/>
      <w:r>
        <w:rPr>
          <w:rFonts w:hint="cs"/>
          <w:rtl/>
        </w:rPr>
        <w:t xml:space="preserve"> ולא על דור </w:t>
      </w:r>
      <w:proofErr w:type="spellStart"/>
      <w:r>
        <w:rPr>
          <w:rFonts w:hint="cs"/>
          <w:rtl/>
        </w:rPr>
        <w:t>מסויים</w:t>
      </w:r>
      <w:proofErr w:type="spellEnd"/>
      <w:r>
        <w:rPr>
          <w:rFonts w:hint="cs"/>
          <w:rtl/>
        </w:rPr>
        <w:t xml:space="preserve"> הלכך רש"י פירש "נכשלים" כי שמא זה יהיה בדור שכולם </w:t>
      </w:r>
      <w:proofErr w:type="spellStart"/>
      <w:r>
        <w:rPr>
          <w:rFonts w:hint="cs"/>
          <w:rtl/>
        </w:rPr>
        <w:t>זכאין</w:t>
      </w:r>
      <w:proofErr w:type="spellEnd"/>
      <w:r>
        <w:rPr>
          <w:rFonts w:hint="cs"/>
          <w:rtl/>
        </w:rPr>
        <w:t xml:space="preserve">, אבל רבי טרפון שאמר על דורו עצמו מחמת עניוותו חשב כן שזהו דור הראוי לגאולה, ושמא רבי טרפון חשב כך על עצמו שהוא חוטא אחר מה שאמרו לו חכמים במשנה בברכות (י ע"ב) </w:t>
      </w:r>
      <w:proofErr w:type="spellStart"/>
      <w:r w:rsidRPr="005F5D5B">
        <w:rPr>
          <w:rtl/>
        </w:rPr>
        <w:t>א''ר</w:t>
      </w:r>
      <w:proofErr w:type="spellEnd"/>
      <w:r w:rsidRPr="005F5D5B">
        <w:rPr>
          <w:rtl/>
        </w:rPr>
        <w:t xml:space="preserve"> טרפון אני הייתי בא בדרך </w:t>
      </w:r>
      <w:proofErr w:type="spellStart"/>
      <w:r w:rsidRPr="005F5D5B">
        <w:rPr>
          <w:rtl/>
        </w:rPr>
        <w:t>והטתי</w:t>
      </w:r>
      <w:proofErr w:type="spellEnd"/>
      <w:r w:rsidRPr="005F5D5B">
        <w:rPr>
          <w:rtl/>
        </w:rPr>
        <w:t xml:space="preserve"> לקרות כדברי </w:t>
      </w:r>
      <w:proofErr w:type="spellStart"/>
      <w:r w:rsidRPr="005F5D5B">
        <w:rPr>
          <w:rtl/>
        </w:rPr>
        <w:t>ב''ש</w:t>
      </w:r>
      <w:proofErr w:type="spellEnd"/>
      <w:r w:rsidRPr="005F5D5B">
        <w:rPr>
          <w:rtl/>
        </w:rPr>
        <w:t xml:space="preserve"> וסכנתי בעצמי מפני </w:t>
      </w:r>
      <w:proofErr w:type="spellStart"/>
      <w:r w:rsidRPr="005F5D5B">
        <w:rPr>
          <w:rtl/>
        </w:rPr>
        <w:t>הלסטים</w:t>
      </w:r>
      <w:proofErr w:type="spellEnd"/>
      <w:r w:rsidRPr="005F5D5B">
        <w:rPr>
          <w:rtl/>
        </w:rPr>
        <w:t xml:space="preserve"> אמרו לו כדי היית לחוב בעצמך שעברת על דברי </w:t>
      </w:r>
      <w:proofErr w:type="spellStart"/>
      <w:r w:rsidRPr="005F5D5B">
        <w:rPr>
          <w:rtl/>
        </w:rPr>
        <w:t>ב''ה</w:t>
      </w:r>
      <w:proofErr w:type="spellEnd"/>
      <w:r>
        <w:rPr>
          <w:rFonts w:hint="cs"/>
          <w:rtl/>
        </w:rPr>
        <w:t>.</w:t>
      </w:r>
      <w:r w:rsidRPr="005F5D5B">
        <w:br/>
      </w:r>
      <w:r w:rsidRPr="005F5D5B">
        <w:rPr>
          <w:rtl/>
        </w:rPr>
        <w:t xml:space="preserve">במהרה נזכה </w:t>
      </w:r>
      <w:proofErr w:type="spellStart"/>
      <w:r w:rsidRPr="005F5D5B">
        <w:rPr>
          <w:rtl/>
        </w:rPr>
        <w:t>לגאולתינו</w:t>
      </w:r>
      <w:proofErr w:type="spellEnd"/>
      <w:r w:rsidRPr="005F5D5B">
        <w:rPr>
          <w:rtl/>
        </w:rPr>
        <w:t xml:space="preserve"> אמן</w:t>
      </w:r>
    </w:p>
    <w:p w:rsidR="00110C88" w:rsidRPr="004C6B97" w:rsidRDefault="005F5D5B" w:rsidP="005F5D5B">
      <w:pPr>
        <w:jc w:val="both"/>
        <w:rPr>
          <w:rFonts w:cs="Guttman-Aram"/>
          <w:rtl/>
        </w:rPr>
      </w:pPr>
      <w:r w:rsidRPr="004C6B97">
        <w:rPr>
          <w:rFonts w:cs="Guttman-Aram" w:hint="cs"/>
          <w:b/>
          <w:bCs/>
          <w:sz w:val="24"/>
          <w:szCs w:val="24"/>
          <w:rtl/>
        </w:rPr>
        <w:t xml:space="preserve">דף </w:t>
      </w:r>
      <w:proofErr w:type="spellStart"/>
      <w:r w:rsidR="00110C88" w:rsidRPr="004C6B97">
        <w:rPr>
          <w:rFonts w:cs="Guttman-Aram"/>
          <w:b/>
          <w:bCs/>
          <w:sz w:val="24"/>
          <w:szCs w:val="24"/>
          <w:rtl/>
        </w:rPr>
        <w:t>כב</w:t>
      </w:r>
      <w:proofErr w:type="spellEnd"/>
      <w:r w:rsidR="00110C88" w:rsidRPr="004C6B97">
        <w:rPr>
          <w:rFonts w:cs="Guttman-Aram" w:hint="cs"/>
          <w:sz w:val="24"/>
          <w:szCs w:val="24"/>
          <w:rtl/>
        </w:rPr>
        <w:t xml:space="preserve"> </w:t>
      </w:r>
      <w:r w:rsidR="00110C88" w:rsidRPr="004C6B97">
        <w:rPr>
          <w:rFonts w:cs="Guttman-Aram"/>
          <w:b/>
          <w:bCs/>
          <w:sz w:val="24"/>
          <w:szCs w:val="24"/>
          <w:rtl/>
        </w:rPr>
        <w:t>עמוד א</w:t>
      </w:r>
    </w:p>
    <w:p w:rsidR="004C6B97" w:rsidRDefault="00110C88" w:rsidP="005F5D5B">
      <w:pPr>
        <w:jc w:val="both"/>
        <w:rPr>
          <w:rtl/>
        </w:rPr>
      </w:pPr>
      <w:r w:rsidRPr="004C6B97">
        <w:rPr>
          <w:rFonts w:cs="Guttman Rashi"/>
          <w:b/>
          <w:bCs/>
          <w:sz w:val="28"/>
          <w:szCs w:val="28"/>
          <w:rtl/>
        </w:rPr>
        <w:t xml:space="preserve">רש"י ד"ה רש"י ד"ה </w:t>
      </w:r>
      <w:proofErr w:type="spellStart"/>
      <w:r w:rsidRPr="004C6B97">
        <w:rPr>
          <w:rFonts w:cs="Guttman Rashi"/>
          <w:b/>
          <w:bCs/>
          <w:sz w:val="28"/>
          <w:szCs w:val="28"/>
          <w:rtl/>
        </w:rPr>
        <w:t>קולפי</w:t>
      </w:r>
      <w:proofErr w:type="spellEnd"/>
      <w:r w:rsidRPr="004C6B97">
        <w:rPr>
          <w:rFonts w:cs="Guttman Rashi"/>
          <w:b/>
          <w:bCs/>
          <w:sz w:val="28"/>
          <w:szCs w:val="28"/>
          <w:rtl/>
        </w:rPr>
        <w:t xml:space="preserve"> </w:t>
      </w:r>
      <w:proofErr w:type="spellStart"/>
      <w:r w:rsidRPr="004C6B97">
        <w:rPr>
          <w:rFonts w:cs="Guttman Rashi"/>
          <w:b/>
          <w:bCs/>
          <w:sz w:val="28"/>
          <w:szCs w:val="28"/>
          <w:rtl/>
        </w:rPr>
        <w:t>טאבי</w:t>
      </w:r>
      <w:proofErr w:type="spellEnd"/>
      <w:r w:rsidRPr="004C6B97">
        <w:rPr>
          <w:rFonts w:cs="Guttman Rashi"/>
          <w:b/>
          <w:bCs/>
          <w:sz w:val="28"/>
          <w:szCs w:val="28"/>
          <w:rtl/>
        </w:rPr>
        <w:t xml:space="preserve">. הכאות גדולות על </w:t>
      </w:r>
      <w:proofErr w:type="spellStart"/>
      <w:r w:rsidRPr="004C6B97">
        <w:rPr>
          <w:rFonts w:cs="Guttman Rashi"/>
          <w:b/>
          <w:bCs/>
          <w:sz w:val="28"/>
          <w:szCs w:val="28"/>
          <w:rtl/>
        </w:rPr>
        <w:t>הדא</w:t>
      </w:r>
      <w:proofErr w:type="spellEnd"/>
      <w:r w:rsidRPr="004C6B97">
        <w:rPr>
          <w:rFonts w:cs="Guttman Rashi"/>
          <w:b/>
          <w:bCs/>
          <w:sz w:val="28"/>
          <w:szCs w:val="28"/>
          <w:rtl/>
        </w:rPr>
        <w:t xml:space="preserve"> </w:t>
      </w:r>
      <w:proofErr w:type="spellStart"/>
      <w:r w:rsidRPr="004C6B97">
        <w:rPr>
          <w:rFonts w:cs="Guttman Rashi"/>
          <w:b/>
          <w:bCs/>
          <w:sz w:val="28"/>
          <w:szCs w:val="28"/>
          <w:rtl/>
        </w:rPr>
        <w:t>שמעתא</w:t>
      </w:r>
      <w:proofErr w:type="spellEnd"/>
      <w:r w:rsidRPr="004C6B97">
        <w:rPr>
          <w:rFonts w:cs="Guttman Rashi"/>
          <w:b/>
          <w:bCs/>
          <w:sz w:val="28"/>
          <w:szCs w:val="28"/>
          <w:rtl/>
        </w:rPr>
        <w:t xml:space="preserve"> שהיה </w:t>
      </w:r>
      <w:proofErr w:type="spellStart"/>
      <w:r w:rsidRPr="004C6B97">
        <w:rPr>
          <w:rFonts w:cs="Guttman Rashi"/>
          <w:b/>
          <w:bCs/>
          <w:sz w:val="28"/>
          <w:szCs w:val="28"/>
          <w:rtl/>
        </w:rPr>
        <w:t>מלמדיני</w:t>
      </w:r>
      <w:proofErr w:type="spellEnd"/>
      <w:r w:rsidRPr="004C6B97">
        <w:rPr>
          <w:rFonts w:cs="Guttman Rashi"/>
          <w:b/>
          <w:bCs/>
          <w:sz w:val="28"/>
          <w:szCs w:val="28"/>
          <w:rtl/>
        </w:rPr>
        <w:t xml:space="preserve"> שום היתומים לרבי מאיר ששים יום והייתי מקשה לו הא אמר </w:t>
      </w:r>
      <w:proofErr w:type="spellStart"/>
      <w:r w:rsidRPr="004C6B97">
        <w:rPr>
          <w:rFonts w:cs="Guttman Rashi"/>
          <w:b/>
          <w:bCs/>
          <w:sz w:val="28"/>
          <w:szCs w:val="28"/>
          <w:rtl/>
        </w:rPr>
        <w:t>ר''מ</w:t>
      </w:r>
      <w:proofErr w:type="spellEnd"/>
      <w:r w:rsidRPr="004C6B97">
        <w:rPr>
          <w:rFonts w:cs="Guttman Rashi"/>
          <w:b/>
          <w:bCs/>
          <w:sz w:val="28"/>
          <w:szCs w:val="28"/>
          <w:rtl/>
        </w:rPr>
        <w:t xml:space="preserve"> שלשים והוא אמר לי בא להכריז </w:t>
      </w:r>
      <w:proofErr w:type="spellStart"/>
      <w:r w:rsidRPr="004C6B97">
        <w:rPr>
          <w:rFonts w:cs="Guttman Rashi"/>
          <w:b/>
          <w:bCs/>
          <w:sz w:val="28"/>
          <w:szCs w:val="28"/>
          <w:rtl/>
        </w:rPr>
        <w:t>רצופין</w:t>
      </w:r>
      <w:proofErr w:type="spellEnd"/>
      <w:r w:rsidRPr="004C6B97">
        <w:rPr>
          <w:rFonts w:cs="Guttman Rashi"/>
          <w:b/>
          <w:bCs/>
          <w:sz w:val="28"/>
          <w:szCs w:val="28"/>
          <w:rtl/>
        </w:rPr>
        <w:t xml:space="preserve"> שלשים יום בין </w:t>
      </w:r>
      <w:proofErr w:type="spellStart"/>
      <w:r w:rsidRPr="004C6B97">
        <w:rPr>
          <w:rFonts w:cs="Guttman Rashi"/>
          <w:b/>
          <w:bCs/>
          <w:sz w:val="28"/>
          <w:szCs w:val="28"/>
          <w:rtl/>
        </w:rPr>
        <w:t>יתומין</w:t>
      </w:r>
      <w:proofErr w:type="spellEnd"/>
      <w:r w:rsidRPr="004C6B97">
        <w:rPr>
          <w:rFonts w:cs="Guttman Rashi"/>
          <w:b/>
          <w:bCs/>
          <w:sz w:val="28"/>
          <w:szCs w:val="28"/>
          <w:rtl/>
        </w:rPr>
        <w:t xml:space="preserve"> בין הקדש:</w:t>
      </w:r>
    </w:p>
    <w:p w:rsidR="004C6B97" w:rsidRDefault="004C6B97" w:rsidP="005F5D5B">
      <w:pPr>
        <w:jc w:val="both"/>
        <w:rPr>
          <w:rtl/>
        </w:rPr>
      </w:pPr>
      <w:r>
        <w:rPr>
          <w:rtl/>
        </w:rPr>
        <w:t>ובמסכת מנחות דף ז ע"א</w:t>
      </w:r>
      <w:r>
        <w:rPr>
          <w:rFonts w:hint="cs"/>
          <w:rtl/>
        </w:rPr>
        <w:t xml:space="preserve"> </w:t>
      </w:r>
      <w:r w:rsidR="00110C88" w:rsidRPr="00110C88">
        <w:rPr>
          <w:rtl/>
        </w:rPr>
        <w:t xml:space="preserve">רש"י ד"ה </w:t>
      </w:r>
      <w:proofErr w:type="spellStart"/>
      <w:r w:rsidR="00110C88" w:rsidRPr="00110C88">
        <w:rPr>
          <w:rtl/>
        </w:rPr>
        <w:t>קולפי</w:t>
      </w:r>
      <w:proofErr w:type="spellEnd"/>
      <w:r w:rsidR="00110C88" w:rsidRPr="00110C88">
        <w:rPr>
          <w:rtl/>
        </w:rPr>
        <w:t xml:space="preserve"> טבי. הכאות טובות: בלעי </w:t>
      </w:r>
      <w:proofErr w:type="spellStart"/>
      <w:r w:rsidR="00110C88" w:rsidRPr="00110C88">
        <w:rPr>
          <w:rtl/>
        </w:rPr>
        <w:t>מאבימי</w:t>
      </w:r>
      <w:proofErr w:type="spellEnd"/>
      <w:r w:rsidR="00110C88" w:rsidRPr="00110C88">
        <w:rPr>
          <w:rtl/>
        </w:rPr>
        <w:t xml:space="preserve">. בלעתי </w:t>
      </w:r>
      <w:proofErr w:type="spellStart"/>
      <w:r w:rsidR="00110C88" w:rsidRPr="00110C88">
        <w:rPr>
          <w:rtl/>
        </w:rPr>
        <w:t>מאבימי</w:t>
      </w:r>
      <w:proofErr w:type="spellEnd"/>
      <w:r w:rsidR="00110C88" w:rsidRPr="00110C88">
        <w:rPr>
          <w:rtl/>
        </w:rPr>
        <w:t xml:space="preserve"> כלומר שהיה (מנדה)[מכה] אותו: עלה </w:t>
      </w:r>
      <w:proofErr w:type="spellStart"/>
      <w:r w:rsidR="00110C88" w:rsidRPr="00110C88">
        <w:rPr>
          <w:rtl/>
        </w:rPr>
        <w:t>דהא</w:t>
      </w:r>
      <w:proofErr w:type="spellEnd"/>
      <w:r w:rsidR="00110C88" w:rsidRPr="00110C88">
        <w:rPr>
          <w:rtl/>
        </w:rPr>
        <w:t xml:space="preserve"> </w:t>
      </w:r>
      <w:proofErr w:type="spellStart"/>
      <w:r w:rsidR="00110C88" w:rsidRPr="00110C88">
        <w:rPr>
          <w:rtl/>
        </w:rPr>
        <w:t>שמעתא</w:t>
      </w:r>
      <w:proofErr w:type="spellEnd"/>
      <w:r w:rsidR="00110C88" w:rsidRPr="00110C88">
        <w:rPr>
          <w:rtl/>
        </w:rPr>
        <w:t xml:space="preserve">. במס' ערכין </w:t>
      </w:r>
      <w:proofErr w:type="spellStart"/>
      <w:r w:rsidR="00110C88" w:rsidRPr="00110C88">
        <w:rPr>
          <w:rtl/>
        </w:rPr>
        <w:t>דתנא</w:t>
      </w:r>
      <w:proofErr w:type="spellEnd"/>
      <w:r w:rsidR="00110C88" w:rsidRPr="00110C88">
        <w:rPr>
          <w:rtl/>
        </w:rPr>
        <w:t xml:space="preserve"> </w:t>
      </w:r>
      <w:proofErr w:type="spellStart"/>
      <w:r w:rsidR="00110C88" w:rsidRPr="00110C88">
        <w:rPr>
          <w:rtl/>
        </w:rPr>
        <w:t>חדא</w:t>
      </w:r>
      <w:proofErr w:type="spellEnd"/>
      <w:r w:rsidR="00110C88" w:rsidRPr="00110C88">
        <w:rPr>
          <w:rtl/>
        </w:rPr>
        <w:t xml:space="preserve"> שום היתומים ל' יום ותניא </w:t>
      </w:r>
      <w:proofErr w:type="spellStart"/>
      <w:r w:rsidR="00110C88" w:rsidRPr="00110C88">
        <w:rPr>
          <w:rtl/>
        </w:rPr>
        <w:t>אידך</w:t>
      </w:r>
      <w:proofErr w:type="spellEnd"/>
      <w:r w:rsidR="00110C88" w:rsidRPr="00110C88">
        <w:rPr>
          <w:rtl/>
        </w:rPr>
        <w:t xml:space="preserve"> ששים ומתרץ לה </w:t>
      </w:r>
      <w:proofErr w:type="spellStart"/>
      <w:r w:rsidR="00110C88" w:rsidRPr="00110C88">
        <w:rPr>
          <w:rtl/>
        </w:rPr>
        <w:t>אבימי</w:t>
      </w:r>
      <w:proofErr w:type="spellEnd"/>
      <w:r w:rsidR="00110C88" w:rsidRPr="00110C88">
        <w:rPr>
          <w:rtl/>
        </w:rPr>
        <w:t xml:space="preserve"> בא להכריז </w:t>
      </w:r>
      <w:proofErr w:type="spellStart"/>
      <w:r w:rsidR="00110C88" w:rsidRPr="00110C88">
        <w:rPr>
          <w:rtl/>
        </w:rPr>
        <w:t>רצופין</w:t>
      </w:r>
      <w:proofErr w:type="spellEnd"/>
      <w:r w:rsidR="00110C88" w:rsidRPr="00110C88">
        <w:rPr>
          <w:rtl/>
        </w:rPr>
        <w:t xml:space="preserve"> כל ימות השבת מכריז ל' יום:</w:t>
      </w:r>
    </w:p>
    <w:p w:rsidR="00994782" w:rsidRDefault="004C6B97" w:rsidP="00994782">
      <w:pPr>
        <w:jc w:val="both"/>
        <w:rPr>
          <w:rtl/>
        </w:rPr>
      </w:pPr>
      <w:r>
        <w:rPr>
          <w:rFonts w:hint="cs"/>
          <w:rtl/>
        </w:rPr>
        <w:t>שני</w:t>
      </w:r>
      <w:r w:rsidR="00110C88" w:rsidRPr="00110C88">
        <w:rPr>
          <w:rtl/>
        </w:rPr>
        <w:t xml:space="preserve"> חילוקים ב</w:t>
      </w:r>
      <w:r w:rsidR="00110C88">
        <w:rPr>
          <w:rtl/>
        </w:rPr>
        <w:t>ולטים בלשון רש"י גדולות - טובות</w:t>
      </w:r>
      <w:r w:rsidR="00110C88" w:rsidRPr="00110C88">
        <w:rPr>
          <w:rtl/>
        </w:rPr>
        <w:t xml:space="preserve">, </w:t>
      </w:r>
      <w:r w:rsidR="00110C88">
        <w:rPr>
          <w:rFonts w:hint="cs"/>
          <w:rtl/>
        </w:rPr>
        <w:t xml:space="preserve">ויש לתמוהה מהו לשון "טובות" על מכות? מכות "גדולות" מצאנו דברים </w:t>
      </w:r>
      <w:proofErr w:type="spellStart"/>
      <w:r w:rsidR="00110C88">
        <w:rPr>
          <w:rFonts w:hint="cs"/>
          <w:rtl/>
        </w:rPr>
        <w:t>כח</w:t>
      </w:r>
      <w:proofErr w:type="spellEnd"/>
      <w:r w:rsidR="00110C88">
        <w:rPr>
          <w:rFonts w:hint="cs"/>
          <w:rtl/>
        </w:rPr>
        <w:t xml:space="preserve">) </w:t>
      </w:r>
      <w:r w:rsidR="00110C88" w:rsidRPr="00110C88">
        <w:rPr>
          <w:rtl/>
        </w:rPr>
        <w:t xml:space="preserve">וכאן רש"י לא מפרש מדויק את המילים בלע </w:t>
      </w:r>
      <w:proofErr w:type="spellStart"/>
      <w:r w:rsidR="00110C88" w:rsidRPr="00110C88">
        <w:rPr>
          <w:rtl/>
        </w:rPr>
        <w:t>מאבימי</w:t>
      </w:r>
      <w:proofErr w:type="spellEnd"/>
      <w:r w:rsidR="00110C88" w:rsidRPr="00110C88">
        <w:rPr>
          <w:rtl/>
        </w:rPr>
        <w:t xml:space="preserve"> אלא לכאורה זה מתפרש </w:t>
      </w:r>
      <w:r w:rsidR="00110C88">
        <w:rPr>
          <w:rtl/>
        </w:rPr>
        <w:t>במילים מלמדני</w:t>
      </w:r>
      <w:r w:rsidR="00110C88">
        <w:rPr>
          <w:rtl/>
        </w:rPr>
        <w:br/>
        <w:t>ובמנחות פירש יותר</w:t>
      </w:r>
      <w:r w:rsidR="00110C88" w:rsidRPr="00110C88">
        <w:rPr>
          <w:rtl/>
        </w:rPr>
        <w:t xml:space="preserve">, ונראה שבמנחות כתב רש"י "טובות" מפני הנאמר שם בגמרא בדף נ"ג ע"א אמרי ליה רבנן לרבי </w:t>
      </w:r>
      <w:proofErr w:type="spellStart"/>
      <w:r w:rsidR="00110C88" w:rsidRPr="00110C88">
        <w:rPr>
          <w:rtl/>
        </w:rPr>
        <w:t>פרידא</w:t>
      </w:r>
      <w:proofErr w:type="spellEnd"/>
      <w:r w:rsidR="00110C88" w:rsidRPr="00110C88">
        <w:rPr>
          <w:rtl/>
        </w:rPr>
        <w:t xml:space="preserve"> רבי עזרא בר בריה דרבי </w:t>
      </w:r>
      <w:proofErr w:type="spellStart"/>
      <w:r w:rsidR="00110C88" w:rsidRPr="00110C88">
        <w:rPr>
          <w:rtl/>
        </w:rPr>
        <w:t>אבטולס</w:t>
      </w:r>
      <w:proofErr w:type="spellEnd"/>
      <w:r w:rsidR="00110C88" w:rsidRPr="00110C88">
        <w:rPr>
          <w:rtl/>
        </w:rPr>
        <w:t xml:space="preserve"> דהוא עשירי </w:t>
      </w:r>
      <w:proofErr w:type="spellStart"/>
      <w:r w:rsidR="00110C88" w:rsidRPr="00110C88">
        <w:rPr>
          <w:rtl/>
        </w:rPr>
        <w:t>לר</w:t>
      </w:r>
      <w:proofErr w:type="spellEnd"/>
      <w:r w:rsidR="00110C88" w:rsidRPr="00110C88">
        <w:rPr>
          <w:rtl/>
        </w:rPr>
        <w:t xml:space="preserve">' אלעזר בן עזריה דהוא עשירי לעזרא </w:t>
      </w:r>
      <w:proofErr w:type="spellStart"/>
      <w:r w:rsidR="00110C88" w:rsidRPr="00110C88">
        <w:rPr>
          <w:rtl/>
        </w:rPr>
        <w:t>קאי</w:t>
      </w:r>
      <w:proofErr w:type="spellEnd"/>
      <w:r w:rsidR="00110C88" w:rsidRPr="00110C88">
        <w:rPr>
          <w:rtl/>
        </w:rPr>
        <w:t xml:space="preserve"> </w:t>
      </w:r>
      <w:proofErr w:type="spellStart"/>
      <w:r w:rsidR="00110C88" w:rsidRPr="00110C88">
        <w:rPr>
          <w:rtl/>
        </w:rPr>
        <w:t>אבבא</w:t>
      </w:r>
      <w:proofErr w:type="spellEnd"/>
      <w:r w:rsidR="00110C88" w:rsidRPr="00110C88">
        <w:rPr>
          <w:rtl/>
        </w:rPr>
        <w:t xml:space="preserve"> אמר מאי כולי האי אי בר אוריין הוא </w:t>
      </w:r>
      <w:proofErr w:type="spellStart"/>
      <w:r w:rsidR="00110C88" w:rsidRPr="00110C88">
        <w:rPr>
          <w:rtl/>
        </w:rPr>
        <w:t>יאי</w:t>
      </w:r>
      <w:proofErr w:type="spellEnd"/>
      <w:r w:rsidR="00110C88" w:rsidRPr="00110C88">
        <w:rPr>
          <w:rtl/>
        </w:rPr>
        <w:t xml:space="preserve"> אי בר אוריין ובר אבהן </w:t>
      </w:r>
      <w:proofErr w:type="spellStart"/>
      <w:r w:rsidR="00110C88" w:rsidRPr="00110C88">
        <w:rPr>
          <w:rtl/>
        </w:rPr>
        <w:t>יאי</w:t>
      </w:r>
      <w:proofErr w:type="spellEnd"/>
      <w:r w:rsidR="00110C88" w:rsidRPr="00110C88">
        <w:rPr>
          <w:rtl/>
        </w:rPr>
        <w:t xml:space="preserve"> ואי בר אבהן ולא בר אוריין </w:t>
      </w:r>
      <w:proofErr w:type="spellStart"/>
      <w:r w:rsidR="00110C88" w:rsidRPr="00110C88">
        <w:rPr>
          <w:rtl/>
        </w:rPr>
        <w:t>אישא</w:t>
      </w:r>
      <w:proofErr w:type="spellEnd"/>
      <w:r w:rsidR="00110C88" w:rsidRPr="00110C88">
        <w:rPr>
          <w:rtl/>
        </w:rPr>
        <w:t xml:space="preserve"> </w:t>
      </w:r>
      <w:proofErr w:type="spellStart"/>
      <w:r w:rsidR="00110C88" w:rsidRPr="00110C88">
        <w:rPr>
          <w:rtl/>
        </w:rPr>
        <w:t>תיכליה</w:t>
      </w:r>
      <w:proofErr w:type="spellEnd"/>
      <w:r w:rsidR="00110C88" w:rsidRPr="00110C88">
        <w:rPr>
          <w:rtl/>
        </w:rPr>
        <w:t xml:space="preserve"> אמרו ליה בר אוריין הוא אמר להו </w:t>
      </w:r>
      <w:proofErr w:type="spellStart"/>
      <w:r w:rsidR="00110C88" w:rsidRPr="00110C88">
        <w:rPr>
          <w:rtl/>
        </w:rPr>
        <w:t>ליעול</w:t>
      </w:r>
      <w:proofErr w:type="spellEnd"/>
      <w:r w:rsidR="00110C88" w:rsidRPr="00110C88">
        <w:rPr>
          <w:rtl/>
        </w:rPr>
        <w:t xml:space="preserve"> </w:t>
      </w:r>
      <w:proofErr w:type="spellStart"/>
      <w:r w:rsidR="00110C88" w:rsidRPr="00110C88">
        <w:rPr>
          <w:rtl/>
        </w:rPr>
        <w:t>וליתי</w:t>
      </w:r>
      <w:proofErr w:type="spellEnd"/>
      <w:r w:rsidR="00110C88" w:rsidRPr="00110C88">
        <w:rPr>
          <w:rtl/>
        </w:rPr>
        <w:t xml:space="preserve"> חזייה דהוה </w:t>
      </w:r>
      <w:proofErr w:type="spellStart"/>
      <w:r w:rsidR="00110C88" w:rsidRPr="00110C88">
        <w:rPr>
          <w:rtl/>
        </w:rPr>
        <w:t>עכירא</w:t>
      </w:r>
      <w:proofErr w:type="spellEnd"/>
      <w:r w:rsidR="00110C88" w:rsidRPr="00110C88">
        <w:rPr>
          <w:rtl/>
        </w:rPr>
        <w:t xml:space="preserve"> </w:t>
      </w:r>
      <w:proofErr w:type="spellStart"/>
      <w:r w:rsidR="00110C88" w:rsidRPr="00110C88">
        <w:rPr>
          <w:rtl/>
        </w:rPr>
        <w:t>דעתיה</w:t>
      </w:r>
      <w:proofErr w:type="spellEnd"/>
      <w:r w:rsidR="00110C88" w:rsidRPr="00110C88">
        <w:rPr>
          <w:rtl/>
        </w:rPr>
        <w:t xml:space="preserve"> פתח ואמר {תהילים </w:t>
      </w:r>
      <w:proofErr w:type="spellStart"/>
      <w:r w:rsidR="00110C88" w:rsidRPr="00110C88">
        <w:rPr>
          <w:rtl/>
        </w:rPr>
        <w:t>טז</w:t>
      </w:r>
      <w:proofErr w:type="spellEnd"/>
      <w:r w:rsidR="00110C88" w:rsidRPr="00110C88">
        <w:rPr>
          <w:rtl/>
        </w:rPr>
        <w:t xml:space="preserve">-ב} אמרת לה' אדני אתה </w:t>
      </w:r>
      <w:r w:rsidR="00110C88" w:rsidRPr="00110C88">
        <w:rPr>
          <w:b/>
          <w:bCs/>
          <w:rtl/>
        </w:rPr>
        <w:t xml:space="preserve">טובתי בל עליך </w:t>
      </w:r>
      <w:r w:rsidR="00110C88" w:rsidRPr="00110C88">
        <w:rPr>
          <w:rtl/>
        </w:rPr>
        <w:t xml:space="preserve">אמרה כנסת ישראל לפני הקדוש ברוך הוא </w:t>
      </w:r>
      <w:proofErr w:type="spellStart"/>
      <w:r w:rsidR="00110C88" w:rsidRPr="00110C88">
        <w:rPr>
          <w:rtl/>
        </w:rPr>
        <w:t>רבונו</w:t>
      </w:r>
      <w:proofErr w:type="spellEnd"/>
      <w:r w:rsidR="00110C88" w:rsidRPr="00110C88">
        <w:rPr>
          <w:rtl/>
        </w:rPr>
        <w:t xml:space="preserve"> של עולם החזק לי טובה שהודעתיך בעולם אמר לה טובתי בל עליך איני מחזיק טובה אלא לאברהם יצחק ויעקב שהודיעוני תחלה בעולם שנאמר {תהילים </w:t>
      </w:r>
      <w:proofErr w:type="spellStart"/>
      <w:r w:rsidR="00110C88" w:rsidRPr="00110C88">
        <w:rPr>
          <w:rtl/>
        </w:rPr>
        <w:t>טז</w:t>
      </w:r>
      <w:proofErr w:type="spellEnd"/>
      <w:r w:rsidR="00110C88" w:rsidRPr="00110C88">
        <w:rPr>
          <w:rtl/>
        </w:rPr>
        <w:t xml:space="preserve">-ג} לקדושים אשר בארץ המה ואדירי כל חפצי בם וכו' וההמשך בעמוד ב' יבא </w:t>
      </w:r>
      <w:r w:rsidR="00110C88" w:rsidRPr="00110C88">
        <w:rPr>
          <w:b/>
          <w:bCs/>
          <w:rtl/>
        </w:rPr>
        <w:t>טוב</w:t>
      </w:r>
      <w:r w:rsidR="00110C88" w:rsidRPr="00110C88">
        <w:rPr>
          <w:rtl/>
        </w:rPr>
        <w:t xml:space="preserve"> ויקבל </w:t>
      </w:r>
      <w:r w:rsidR="00110C88" w:rsidRPr="00110C88">
        <w:rPr>
          <w:b/>
          <w:bCs/>
          <w:rtl/>
        </w:rPr>
        <w:t>טוב</w:t>
      </w:r>
      <w:r w:rsidR="00110C88" w:rsidRPr="00110C88">
        <w:rPr>
          <w:rtl/>
        </w:rPr>
        <w:t xml:space="preserve"> </w:t>
      </w:r>
      <w:r w:rsidR="00110C88" w:rsidRPr="00110C88">
        <w:rPr>
          <w:b/>
          <w:bCs/>
          <w:rtl/>
        </w:rPr>
        <w:t xml:space="preserve">מטוב לטובים </w:t>
      </w:r>
      <w:r w:rsidR="00110C88" w:rsidRPr="00110C88">
        <w:rPr>
          <w:rtl/>
        </w:rPr>
        <w:t xml:space="preserve">יבא </w:t>
      </w:r>
      <w:r w:rsidR="00110C88" w:rsidRPr="00110C88">
        <w:rPr>
          <w:b/>
          <w:bCs/>
          <w:rtl/>
        </w:rPr>
        <w:t>טוב</w:t>
      </w:r>
      <w:r w:rsidR="00110C88" w:rsidRPr="00110C88">
        <w:rPr>
          <w:rtl/>
        </w:rPr>
        <w:t xml:space="preserve"> זה משה </w:t>
      </w:r>
      <w:proofErr w:type="spellStart"/>
      <w:r w:rsidR="00110C88" w:rsidRPr="00110C88">
        <w:rPr>
          <w:rtl/>
        </w:rPr>
        <w:t>דכתיב</w:t>
      </w:r>
      <w:proofErr w:type="spellEnd"/>
      <w:r w:rsidR="00110C88" w:rsidRPr="00110C88">
        <w:rPr>
          <w:rtl/>
        </w:rPr>
        <w:t xml:space="preserve"> {שמות ב-ב} </w:t>
      </w:r>
      <w:proofErr w:type="spellStart"/>
      <w:r w:rsidR="00110C88" w:rsidRPr="00110C88">
        <w:rPr>
          <w:rtl/>
        </w:rPr>
        <w:t>ותרא</w:t>
      </w:r>
      <w:proofErr w:type="spellEnd"/>
      <w:r w:rsidR="00110C88" w:rsidRPr="00110C88">
        <w:rPr>
          <w:rtl/>
        </w:rPr>
        <w:t xml:space="preserve"> אותו כי </w:t>
      </w:r>
      <w:r w:rsidR="00110C88" w:rsidRPr="00110C88">
        <w:rPr>
          <w:b/>
          <w:bCs/>
          <w:rtl/>
        </w:rPr>
        <w:t xml:space="preserve">טוב </w:t>
      </w:r>
      <w:r w:rsidR="00110C88" w:rsidRPr="00110C88">
        <w:rPr>
          <w:rtl/>
        </w:rPr>
        <w:t xml:space="preserve">הוא ויקבל </w:t>
      </w:r>
      <w:r w:rsidR="00110C88" w:rsidRPr="00110C88">
        <w:rPr>
          <w:b/>
          <w:bCs/>
          <w:rtl/>
        </w:rPr>
        <w:t>טוב</w:t>
      </w:r>
      <w:r w:rsidR="00110C88" w:rsidRPr="00110C88">
        <w:rPr>
          <w:rtl/>
        </w:rPr>
        <w:t xml:space="preserve"> זו תורה </w:t>
      </w:r>
      <w:proofErr w:type="spellStart"/>
      <w:r w:rsidR="00110C88" w:rsidRPr="00110C88">
        <w:rPr>
          <w:rtl/>
        </w:rPr>
        <w:t>דכתיב</w:t>
      </w:r>
      <w:proofErr w:type="spellEnd"/>
      <w:r w:rsidR="00110C88" w:rsidRPr="00110C88">
        <w:rPr>
          <w:rtl/>
        </w:rPr>
        <w:t xml:space="preserve"> {משלי ד-ב} כי לקח </w:t>
      </w:r>
      <w:r w:rsidR="00110C88" w:rsidRPr="00110C88">
        <w:rPr>
          <w:b/>
          <w:bCs/>
          <w:rtl/>
        </w:rPr>
        <w:t xml:space="preserve">טוב </w:t>
      </w:r>
      <w:r w:rsidR="00110C88" w:rsidRPr="00110C88">
        <w:rPr>
          <w:rtl/>
        </w:rPr>
        <w:t xml:space="preserve">נתתי לכם מטוב זה </w:t>
      </w:r>
      <w:proofErr w:type="spellStart"/>
      <w:r w:rsidR="00110C88" w:rsidRPr="00110C88">
        <w:rPr>
          <w:rtl/>
        </w:rPr>
        <w:t>הקב''ה</w:t>
      </w:r>
      <w:proofErr w:type="spellEnd"/>
      <w:r w:rsidR="00110C88" w:rsidRPr="00110C88">
        <w:rPr>
          <w:rtl/>
        </w:rPr>
        <w:t xml:space="preserve"> </w:t>
      </w:r>
      <w:proofErr w:type="spellStart"/>
      <w:r w:rsidR="00110C88" w:rsidRPr="00110C88">
        <w:rPr>
          <w:rtl/>
        </w:rPr>
        <w:t>דכתיב</w:t>
      </w:r>
      <w:proofErr w:type="spellEnd"/>
      <w:r w:rsidR="00110C88" w:rsidRPr="00110C88">
        <w:rPr>
          <w:rtl/>
        </w:rPr>
        <w:t xml:space="preserve"> {תהילים קמה-ט} </w:t>
      </w:r>
      <w:r w:rsidR="00110C88" w:rsidRPr="00110C88">
        <w:rPr>
          <w:b/>
          <w:bCs/>
          <w:rtl/>
        </w:rPr>
        <w:t>טוב</w:t>
      </w:r>
      <w:r w:rsidR="00110C88" w:rsidRPr="00110C88">
        <w:rPr>
          <w:rtl/>
        </w:rPr>
        <w:t xml:space="preserve"> ה' לכל ל</w:t>
      </w:r>
      <w:r w:rsidR="00110C88" w:rsidRPr="00110C88">
        <w:rPr>
          <w:b/>
          <w:bCs/>
          <w:rtl/>
        </w:rPr>
        <w:t>טובים</w:t>
      </w:r>
      <w:r w:rsidR="00110C88" w:rsidRPr="00110C88">
        <w:rPr>
          <w:rtl/>
        </w:rPr>
        <w:t xml:space="preserve"> אלו ישראל </w:t>
      </w:r>
      <w:proofErr w:type="spellStart"/>
      <w:r w:rsidR="00110C88" w:rsidRPr="00110C88">
        <w:rPr>
          <w:rtl/>
        </w:rPr>
        <w:t>דכתיב</w:t>
      </w:r>
      <w:proofErr w:type="spellEnd"/>
      <w:r w:rsidR="00110C88" w:rsidRPr="00110C88">
        <w:rPr>
          <w:rtl/>
        </w:rPr>
        <w:t xml:space="preserve"> {תהילים </w:t>
      </w:r>
      <w:proofErr w:type="spellStart"/>
      <w:r w:rsidR="00110C88" w:rsidRPr="00110C88">
        <w:rPr>
          <w:rtl/>
        </w:rPr>
        <w:t>קכה</w:t>
      </w:r>
      <w:proofErr w:type="spellEnd"/>
      <w:r w:rsidR="00110C88" w:rsidRPr="00110C88">
        <w:rPr>
          <w:rtl/>
        </w:rPr>
        <w:t xml:space="preserve">-ד} הטיבה ה' לטובים וכו' (ואפשר שלכן פירש את הלשון בלעי מפני הדמיון </w:t>
      </w:r>
      <w:proofErr w:type="spellStart"/>
      <w:r w:rsidR="00110C88" w:rsidRPr="00110C88">
        <w:rPr>
          <w:rtl/>
        </w:rPr>
        <w:t>טאבי</w:t>
      </w:r>
      <w:proofErr w:type="spellEnd"/>
      <w:r w:rsidR="00110C88" w:rsidRPr="00110C88">
        <w:rPr>
          <w:rtl/>
        </w:rPr>
        <w:t xml:space="preserve"> בלעי - טובתי בל עליך)</w:t>
      </w:r>
      <w:r w:rsidR="00110C88" w:rsidRPr="00110C88">
        <w:rPr>
          <w:rtl/>
        </w:rPr>
        <w:br/>
      </w:r>
      <w:proofErr w:type="spellStart"/>
      <w:r w:rsidR="00110C88" w:rsidRPr="00110C88">
        <w:rPr>
          <w:rtl/>
        </w:rPr>
        <w:t>בערכין</w:t>
      </w:r>
      <w:proofErr w:type="spellEnd"/>
      <w:r w:rsidR="00110C88" w:rsidRPr="00110C88">
        <w:rPr>
          <w:rtl/>
        </w:rPr>
        <w:t xml:space="preserve"> הוזכר בגמרא בפירוש הלשון</w:t>
      </w:r>
      <w:r w:rsidR="00110C88" w:rsidRPr="00110C88">
        <w:rPr>
          <w:b/>
          <w:bCs/>
          <w:rtl/>
        </w:rPr>
        <w:t xml:space="preserve"> גדולות </w:t>
      </w:r>
      <w:r w:rsidR="00110C88" w:rsidRPr="00110C88">
        <w:rPr>
          <w:rtl/>
        </w:rPr>
        <w:t xml:space="preserve">בדף ט"ו </w:t>
      </w:r>
      <w:proofErr w:type="spellStart"/>
      <w:r w:rsidR="00110C88" w:rsidRPr="00110C88">
        <w:rPr>
          <w:rtl/>
        </w:rPr>
        <w:t>יכרת</w:t>
      </w:r>
      <w:proofErr w:type="spellEnd"/>
      <w:r w:rsidR="00110C88" w:rsidRPr="00110C88">
        <w:rPr>
          <w:rtl/>
        </w:rPr>
        <w:t xml:space="preserve"> ה' כל שפתי חלקות לשון מדברת </w:t>
      </w:r>
      <w:r w:rsidR="00110C88" w:rsidRPr="00110C88">
        <w:rPr>
          <w:b/>
          <w:bCs/>
          <w:rtl/>
        </w:rPr>
        <w:t xml:space="preserve">גדולות </w:t>
      </w:r>
      <w:r w:rsidR="00110C88" w:rsidRPr="00110C88">
        <w:rPr>
          <w:rtl/>
        </w:rPr>
        <w:t xml:space="preserve">אלא מה תקנתו שלא יבא לידי לשון הרע אם תלמיד חכם הוא </w:t>
      </w:r>
      <w:r w:rsidR="00110C88" w:rsidRPr="00110C88">
        <w:rPr>
          <w:b/>
          <w:bCs/>
          <w:rtl/>
        </w:rPr>
        <w:t xml:space="preserve">יעסוק בתורה </w:t>
      </w:r>
      <w:r w:rsidR="00110C88" w:rsidRPr="00110C88">
        <w:rPr>
          <w:rtl/>
        </w:rPr>
        <w:t xml:space="preserve">ואם </w:t>
      </w:r>
      <w:proofErr w:type="spellStart"/>
      <w:r w:rsidR="00110C88" w:rsidRPr="00110C88">
        <w:rPr>
          <w:rtl/>
        </w:rPr>
        <w:t>ע''ה</w:t>
      </w:r>
      <w:proofErr w:type="spellEnd"/>
      <w:r w:rsidR="00110C88" w:rsidRPr="00110C88">
        <w:rPr>
          <w:rtl/>
        </w:rPr>
        <w:t xml:space="preserve"> הוא ישפיל דעתו שנאמר וסלף בה שבר רוח תנא דבי רבי ישמעאל כל המספר לשון הרע מגדיל עונות כנגד שלש עבירות עבודת כוכבים וגילוי עריות ושפיכות דמים כתיב הכא לשון מדברת </w:t>
      </w:r>
      <w:r w:rsidR="00110C88" w:rsidRPr="00110C88">
        <w:rPr>
          <w:b/>
          <w:bCs/>
          <w:rtl/>
        </w:rPr>
        <w:t xml:space="preserve">גדולות </w:t>
      </w:r>
      <w:r w:rsidR="00110C88" w:rsidRPr="00110C88">
        <w:rPr>
          <w:rtl/>
        </w:rPr>
        <w:t xml:space="preserve">וכתיב בעבודת כוכבים {שמות לב-לא} אנא חטא העם הזה חטאה </w:t>
      </w:r>
      <w:r w:rsidR="00110C88" w:rsidRPr="00110C88">
        <w:rPr>
          <w:b/>
          <w:bCs/>
          <w:rtl/>
        </w:rPr>
        <w:t>גדולה</w:t>
      </w:r>
      <w:r w:rsidR="00110C88" w:rsidRPr="00110C88">
        <w:rPr>
          <w:rtl/>
        </w:rPr>
        <w:t xml:space="preserve"> בגילוי עריות כתיב {בראשית לט-ט} ואיך אעשה הרעה </w:t>
      </w:r>
      <w:r w:rsidR="00110C88" w:rsidRPr="00110C88">
        <w:rPr>
          <w:b/>
          <w:bCs/>
          <w:rtl/>
        </w:rPr>
        <w:t>הגדולה</w:t>
      </w:r>
      <w:r w:rsidR="00110C88" w:rsidRPr="00110C88">
        <w:rPr>
          <w:rtl/>
        </w:rPr>
        <w:t xml:space="preserve"> הזאת בשפיכות דמים כתיב {בראשית ד-</w:t>
      </w:r>
      <w:proofErr w:type="spellStart"/>
      <w:r w:rsidR="00110C88" w:rsidRPr="00110C88">
        <w:rPr>
          <w:rtl/>
        </w:rPr>
        <w:t>יג</w:t>
      </w:r>
      <w:proofErr w:type="spellEnd"/>
      <w:r w:rsidR="00110C88" w:rsidRPr="00110C88">
        <w:rPr>
          <w:rtl/>
        </w:rPr>
        <w:t>} גדול עוני מנשוא גדולות אימא תרתי.</w:t>
      </w:r>
    </w:p>
    <w:p w:rsidR="00110C88" w:rsidRDefault="00994782" w:rsidP="00994782">
      <w:pPr>
        <w:jc w:val="both"/>
        <w:rPr>
          <w:rtl/>
        </w:rPr>
      </w:pPr>
      <w:r>
        <w:rPr>
          <w:rFonts w:hint="cs"/>
          <w:rtl/>
        </w:rPr>
        <w:t>ע</w:t>
      </w:r>
      <w:r w:rsidR="00110C88" w:rsidRPr="00110C88">
        <w:rPr>
          <w:rtl/>
        </w:rPr>
        <w:t>"כ רמז שהכריחו לעסוק בתורה ע"י "גדולות"</w:t>
      </w:r>
      <w:r>
        <w:rPr>
          <w:rFonts w:hint="cs"/>
          <w:rtl/>
        </w:rPr>
        <w:t>, או כנגד הגדולות</w:t>
      </w:r>
      <w:r w:rsidR="00110C88" w:rsidRPr="00110C88">
        <w:rPr>
          <w:rtl/>
        </w:rPr>
        <w:t xml:space="preserve"> (ויתכן שהיות ולמוד זה </w:t>
      </w:r>
      <w:proofErr w:type="spellStart"/>
      <w:r w:rsidR="00110C88" w:rsidRPr="00110C88">
        <w:rPr>
          <w:rtl/>
        </w:rPr>
        <w:t>בענין</w:t>
      </w:r>
      <w:proofErr w:type="spellEnd"/>
      <w:r w:rsidR="00110C88" w:rsidRPr="00110C88">
        <w:rPr>
          <w:rtl/>
        </w:rPr>
        <w:t xml:space="preserve"> לשון הרע הוא על כן רש"י מיעט בדיבור ולא הרחיב מה הכוונה "בלעי </w:t>
      </w:r>
      <w:proofErr w:type="spellStart"/>
      <w:r w:rsidR="00110C88" w:rsidRPr="00110C88">
        <w:rPr>
          <w:rtl/>
        </w:rPr>
        <w:t>מאבימי</w:t>
      </w:r>
      <w:proofErr w:type="spellEnd"/>
      <w:r w:rsidR="00110C88" w:rsidRPr="00110C88">
        <w:rPr>
          <w:rtl/>
        </w:rPr>
        <w:t xml:space="preserve">" שפירש שם במנחות ג"כ בלשון "כלומר" כי אין לומר זאת מפני </w:t>
      </w:r>
      <w:proofErr w:type="spellStart"/>
      <w:r w:rsidR="00110C88" w:rsidRPr="00110C88">
        <w:rPr>
          <w:rtl/>
        </w:rPr>
        <w:t>דזה</w:t>
      </w:r>
      <w:proofErr w:type="spellEnd"/>
      <w:r w:rsidR="00110C88" w:rsidRPr="00110C88">
        <w:rPr>
          <w:rtl/>
        </w:rPr>
        <w:t xml:space="preserve"> לשון הרע).</w:t>
      </w:r>
    </w:p>
    <w:p w:rsidR="00994782" w:rsidRDefault="00994782" w:rsidP="00994782">
      <w:pPr>
        <w:jc w:val="both"/>
        <w:rPr>
          <w:rFonts w:hint="cs"/>
          <w:rtl/>
        </w:rPr>
      </w:pPr>
      <w:r>
        <w:rPr>
          <w:rFonts w:hint="cs"/>
          <w:rtl/>
        </w:rPr>
        <w:t xml:space="preserve">אהרן פרנקל-תאומים סופר סת"ם </w:t>
      </w:r>
      <w:proofErr w:type="spellStart"/>
      <w:r>
        <w:rPr>
          <w:rFonts w:hint="cs"/>
          <w:rtl/>
        </w:rPr>
        <w:t>מאנטריאל</w:t>
      </w:r>
      <w:proofErr w:type="spellEnd"/>
    </w:p>
    <w:p w:rsidR="00994782" w:rsidRPr="00110C88" w:rsidRDefault="00994782" w:rsidP="00994782">
      <w:pPr>
        <w:jc w:val="both"/>
      </w:pPr>
      <w:r>
        <w:t>aharonteomim@gmail.com</w:t>
      </w:r>
      <w:bookmarkStart w:id="0" w:name="_GoBack"/>
      <w:bookmarkEnd w:id="0"/>
    </w:p>
    <w:p w:rsidR="00110C88" w:rsidRDefault="00110C88" w:rsidP="00110C88"/>
    <w:sectPr w:rsidR="00110C88" w:rsidSect="009537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Aram">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uttman Rashi">
    <w:panose1 w:val="020107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88"/>
    <w:rsid w:val="00110C88"/>
    <w:rsid w:val="004C6B97"/>
    <w:rsid w:val="005C4CB9"/>
    <w:rsid w:val="005F5D5B"/>
    <w:rsid w:val="009537AF"/>
    <w:rsid w:val="00994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0E74-143B-45D1-929A-1D01683E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087">
      <w:bodyDiv w:val="1"/>
      <w:marLeft w:val="0"/>
      <w:marRight w:val="0"/>
      <w:marTop w:val="0"/>
      <w:marBottom w:val="0"/>
      <w:divBdr>
        <w:top w:val="none" w:sz="0" w:space="0" w:color="auto"/>
        <w:left w:val="none" w:sz="0" w:space="0" w:color="auto"/>
        <w:bottom w:val="none" w:sz="0" w:space="0" w:color="auto"/>
        <w:right w:val="none" w:sz="0" w:space="0" w:color="auto"/>
      </w:divBdr>
      <w:divsChild>
        <w:div w:id="1182667474">
          <w:marLeft w:val="0"/>
          <w:marRight w:val="0"/>
          <w:marTop w:val="100"/>
          <w:marBottom w:val="100"/>
          <w:divBdr>
            <w:top w:val="none" w:sz="0" w:space="0" w:color="auto"/>
            <w:left w:val="none" w:sz="0" w:space="0" w:color="auto"/>
            <w:bottom w:val="none" w:sz="0" w:space="0" w:color="auto"/>
            <w:right w:val="none" w:sz="0" w:space="0" w:color="auto"/>
          </w:divBdr>
          <w:divsChild>
            <w:div w:id="416832056">
              <w:marLeft w:val="0"/>
              <w:marRight w:val="0"/>
              <w:marTop w:val="0"/>
              <w:marBottom w:val="0"/>
              <w:divBdr>
                <w:top w:val="none" w:sz="0" w:space="0" w:color="auto"/>
                <w:left w:val="none" w:sz="0" w:space="0" w:color="auto"/>
                <w:bottom w:val="none" w:sz="0" w:space="0" w:color="auto"/>
                <w:right w:val="none" w:sz="0" w:space="0" w:color="auto"/>
              </w:divBdr>
              <w:divsChild>
                <w:div w:id="531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8115">
      <w:bodyDiv w:val="1"/>
      <w:marLeft w:val="0"/>
      <w:marRight w:val="0"/>
      <w:marTop w:val="0"/>
      <w:marBottom w:val="0"/>
      <w:divBdr>
        <w:top w:val="none" w:sz="0" w:space="0" w:color="auto"/>
        <w:left w:val="none" w:sz="0" w:space="0" w:color="auto"/>
        <w:bottom w:val="none" w:sz="0" w:space="0" w:color="auto"/>
        <w:right w:val="none" w:sz="0" w:space="0" w:color="auto"/>
      </w:divBdr>
      <w:divsChild>
        <w:div w:id="2123914709">
          <w:marLeft w:val="0"/>
          <w:marRight w:val="0"/>
          <w:marTop w:val="0"/>
          <w:marBottom w:val="0"/>
          <w:divBdr>
            <w:top w:val="none" w:sz="0" w:space="0" w:color="auto"/>
            <w:left w:val="none" w:sz="0" w:space="0" w:color="auto"/>
            <w:bottom w:val="none" w:sz="0" w:space="0" w:color="auto"/>
            <w:right w:val="none" w:sz="0" w:space="0" w:color="auto"/>
          </w:divBdr>
          <w:divsChild>
            <w:div w:id="629477717">
              <w:marLeft w:val="0"/>
              <w:marRight w:val="0"/>
              <w:marTop w:val="0"/>
              <w:marBottom w:val="0"/>
              <w:divBdr>
                <w:top w:val="none" w:sz="0" w:space="0" w:color="auto"/>
                <w:left w:val="none" w:sz="0" w:space="0" w:color="auto"/>
                <w:bottom w:val="none" w:sz="0" w:space="0" w:color="auto"/>
                <w:right w:val="none" w:sz="0" w:space="0" w:color="auto"/>
              </w:divBdr>
              <w:divsChild>
                <w:div w:id="19146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1007</Words>
  <Characters>5040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2019-07-19T23:28:00Z</dcterms:created>
  <dcterms:modified xsi:type="dcterms:W3CDTF">2019-07-20T00:02:00Z</dcterms:modified>
</cp:coreProperties>
</file>